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BE3814" w14:textId="77777777" w:rsidR="00C35EE4" w:rsidRPr="00E955C6" w:rsidRDefault="00C35EE4" w:rsidP="00C35EE4">
      <w:pPr>
        <w:pStyle w:val="Default"/>
        <w:jc w:val="center"/>
        <w:rPr>
          <w:rFonts w:ascii="Times New Roman" w:hAnsi="Times New Roman" w:cs="Times New Roman"/>
          <w:color w:val="auto"/>
        </w:rPr>
      </w:pPr>
      <w:r w:rsidRPr="00E955C6">
        <w:rPr>
          <w:rFonts w:ascii="Times New Roman" w:hAnsi="Times New Roman" w:cs="Times New Roman"/>
          <w:b/>
          <w:bCs/>
          <w:color w:val="auto"/>
        </w:rPr>
        <w:t>INTERNATIONAL EXCHANGE AGREEMENT</w:t>
      </w:r>
    </w:p>
    <w:p w14:paraId="157A3574" w14:textId="77777777" w:rsidR="00C35EE4" w:rsidRPr="00E955C6" w:rsidRDefault="00C35EE4" w:rsidP="00C35EE4">
      <w:pPr>
        <w:pStyle w:val="Default"/>
        <w:jc w:val="center"/>
        <w:rPr>
          <w:rFonts w:ascii="Times New Roman" w:hAnsi="Times New Roman" w:cs="Times New Roman"/>
          <w:color w:val="auto"/>
        </w:rPr>
      </w:pPr>
      <w:r w:rsidRPr="00E955C6">
        <w:rPr>
          <w:rFonts w:ascii="Times New Roman" w:hAnsi="Times New Roman" w:cs="Times New Roman"/>
          <w:b/>
          <w:bCs/>
          <w:color w:val="auto"/>
        </w:rPr>
        <w:t>BETWEEN</w:t>
      </w:r>
    </w:p>
    <w:p w14:paraId="0C6162FC" w14:textId="77777777" w:rsidR="00C35EE4" w:rsidRPr="00E955C6" w:rsidRDefault="00C35EE4" w:rsidP="00C35EE4">
      <w:pPr>
        <w:pStyle w:val="Default"/>
        <w:jc w:val="center"/>
        <w:rPr>
          <w:rFonts w:ascii="Times New Roman" w:hAnsi="Times New Roman" w:cs="Times New Roman"/>
          <w:color w:val="auto"/>
        </w:rPr>
      </w:pPr>
      <w:r w:rsidRPr="00E955C6">
        <w:rPr>
          <w:rFonts w:ascii="Times New Roman" w:hAnsi="Times New Roman" w:cs="Times New Roman"/>
          <w:b/>
          <w:bCs/>
          <w:color w:val="auto"/>
        </w:rPr>
        <w:t>BOWLING GREEN STATE UNIVERSITY</w:t>
      </w:r>
    </w:p>
    <w:p w14:paraId="0F1F07BC" w14:textId="77777777" w:rsidR="00C35EE4" w:rsidRPr="00E955C6" w:rsidRDefault="00C35EE4" w:rsidP="00C35EE4">
      <w:pPr>
        <w:pStyle w:val="Default"/>
        <w:jc w:val="center"/>
        <w:rPr>
          <w:rFonts w:ascii="Times New Roman" w:hAnsi="Times New Roman" w:cs="Times New Roman"/>
          <w:color w:val="auto"/>
        </w:rPr>
      </w:pPr>
      <w:r w:rsidRPr="00E955C6">
        <w:rPr>
          <w:rFonts w:ascii="Times New Roman" w:hAnsi="Times New Roman" w:cs="Times New Roman"/>
          <w:b/>
          <w:bCs/>
          <w:color w:val="auto"/>
        </w:rPr>
        <w:t>Bowling Green, Ohio, USA</w:t>
      </w:r>
    </w:p>
    <w:p w14:paraId="347874E4" w14:textId="77777777" w:rsidR="00C35EE4" w:rsidRPr="00E955C6" w:rsidRDefault="00C35EE4" w:rsidP="00C35EE4">
      <w:pPr>
        <w:pStyle w:val="Default"/>
        <w:jc w:val="center"/>
        <w:rPr>
          <w:rFonts w:ascii="Times New Roman" w:hAnsi="Times New Roman" w:cs="Times New Roman"/>
          <w:b/>
          <w:bCs/>
          <w:color w:val="auto"/>
        </w:rPr>
      </w:pPr>
      <w:proofErr w:type="gramStart"/>
      <w:r>
        <w:rPr>
          <w:rFonts w:ascii="Times New Roman" w:hAnsi="Times New Roman" w:cs="Times New Roman"/>
          <w:b/>
          <w:bCs/>
          <w:color w:val="auto"/>
        </w:rPr>
        <w:t>and</w:t>
      </w:r>
      <w:proofErr w:type="gramEnd"/>
    </w:p>
    <w:p w14:paraId="76624CD6" w14:textId="7D93CD84" w:rsidR="00C35EE4" w:rsidRDefault="00B707EF" w:rsidP="00C35EE4">
      <w:pPr>
        <w:pStyle w:val="Default"/>
        <w:jc w:val="center"/>
        <w:rPr>
          <w:rFonts w:ascii="Times New Roman" w:hAnsi="Times New Roman" w:cs="Times New Roman"/>
          <w:b/>
          <w:bCs/>
          <w:color w:val="auto"/>
        </w:rPr>
      </w:pPr>
      <w:r>
        <w:rPr>
          <w:rFonts w:ascii="Times New Roman" w:hAnsi="Times New Roman" w:cs="Times New Roman"/>
          <w:b/>
          <w:bCs/>
          <w:color w:val="auto"/>
        </w:rPr>
        <w:t xml:space="preserve">UNIVERSITY </w:t>
      </w:r>
      <w:r w:rsidRPr="00B707EF">
        <w:rPr>
          <w:rFonts w:ascii="Times New Roman" w:hAnsi="Times New Roman" w:cs="Times New Roman"/>
          <w:b/>
          <w:bCs/>
          <w:caps/>
          <w:color w:val="auto"/>
        </w:rPr>
        <w:t>FRANçOIS</w:t>
      </w:r>
      <w:r>
        <w:rPr>
          <w:rFonts w:ascii="Times New Roman" w:hAnsi="Times New Roman" w:cs="Times New Roman"/>
          <w:b/>
          <w:bCs/>
          <w:color w:val="auto"/>
        </w:rPr>
        <w:t>-RABELAIS OF TOURS</w:t>
      </w:r>
    </w:p>
    <w:p w14:paraId="2A40370B" w14:textId="7C8C5EA9" w:rsidR="00B707EF" w:rsidRPr="00B707EF" w:rsidRDefault="00B707EF" w:rsidP="00C35EE4">
      <w:pPr>
        <w:pStyle w:val="Default"/>
        <w:jc w:val="center"/>
        <w:rPr>
          <w:rFonts w:ascii="Times New Roman" w:hAnsi="Times New Roman" w:cs="Times New Roman"/>
          <w:b/>
          <w:bCs/>
          <w:color w:val="auto"/>
        </w:rPr>
      </w:pPr>
      <w:r>
        <w:rPr>
          <w:rFonts w:ascii="Times New Roman" w:hAnsi="Times New Roman" w:cs="Times New Roman"/>
          <w:b/>
          <w:bCs/>
          <w:color w:val="auto"/>
        </w:rPr>
        <w:t>Tours, FRANCE</w:t>
      </w:r>
    </w:p>
    <w:p w14:paraId="342AB729" w14:textId="77777777" w:rsidR="00C35EE4" w:rsidRPr="00E955C6" w:rsidRDefault="00C35EE4" w:rsidP="00C35EE4">
      <w:pPr>
        <w:pStyle w:val="Default"/>
        <w:jc w:val="center"/>
        <w:rPr>
          <w:rFonts w:ascii="Times New Roman" w:hAnsi="Times New Roman" w:cs="Times New Roman"/>
          <w:color w:val="auto"/>
        </w:rPr>
      </w:pPr>
    </w:p>
    <w:p w14:paraId="65C17ED4" w14:textId="2A646898" w:rsidR="00C35EE4" w:rsidRPr="00B47A14" w:rsidRDefault="00C35EE4" w:rsidP="00C35EE4">
      <w:pPr>
        <w:pStyle w:val="Default"/>
        <w:jc w:val="both"/>
        <w:rPr>
          <w:rFonts w:ascii="Times New Roman" w:hAnsi="Times New Roman" w:cs="Times New Roman"/>
          <w:color w:val="auto"/>
        </w:rPr>
      </w:pPr>
      <w:r w:rsidRPr="00B47A14">
        <w:rPr>
          <w:rFonts w:ascii="Times New Roman" w:hAnsi="Times New Roman" w:cs="Times New Roman"/>
          <w:color w:val="auto"/>
        </w:rPr>
        <w:t xml:space="preserve">Bowling Green State University, on behalf of its office of Education Abroad and International Partnerships (hereinafter “BGSU”), and the </w:t>
      </w:r>
      <w:r w:rsidR="00B707EF" w:rsidRPr="00B47A14">
        <w:rPr>
          <w:rFonts w:ascii="Times New Roman" w:hAnsi="Times New Roman" w:cs="Times New Roman"/>
          <w:color w:val="auto"/>
        </w:rPr>
        <w:t xml:space="preserve">International Relations Service </w:t>
      </w:r>
      <w:r w:rsidRPr="00B47A14">
        <w:rPr>
          <w:rFonts w:ascii="Times New Roman" w:hAnsi="Times New Roman" w:cs="Times New Roman"/>
          <w:color w:val="auto"/>
        </w:rPr>
        <w:t xml:space="preserve">at </w:t>
      </w:r>
      <w:r w:rsidR="00B707EF" w:rsidRPr="00B47A14">
        <w:rPr>
          <w:rFonts w:ascii="Times New Roman" w:hAnsi="Times New Roman" w:cs="Times New Roman"/>
          <w:color w:val="auto"/>
        </w:rPr>
        <w:t>University François-Rabelais of Tours</w:t>
      </w:r>
      <w:r w:rsidRPr="00B47A14">
        <w:rPr>
          <w:rFonts w:ascii="Times New Roman" w:hAnsi="Times New Roman" w:cs="Times New Roman"/>
          <w:color w:val="auto"/>
        </w:rPr>
        <w:t xml:space="preserve"> (hereinafter “</w:t>
      </w:r>
      <w:r w:rsidR="00B707EF" w:rsidRPr="00B47A14">
        <w:rPr>
          <w:rFonts w:ascii="Times New Roman" w:hAnsi="Times New Roman" w:cs="Times New Roman"/>
          <w:color w:val="auto"/>
        </w:rPr>
        <w:t>UFRT</w:t>
      </w:r>
      <w:r w:rsidRPr="00B47A14">
        <w:rPr>
          <w:rFonts w:ascii="Times New Roman" w:hAnsi="Times New Roman" w:cs="Times New Roman"/>
          <w:color w:val="auto"/>
        </w:rPr>
        <w:t xml:space="preserve">”) agree to implement this International Exchange Agreement (“Agreement”) in accordance with the terms set forth below. The purpose of this Agreement is to enhance the educational experience and the cross-cultural understanding of students from both institutions. </w:t>
      </w:r>
    </w:p>
    <w:p w14:paraId="4B2B6A2D" w14:textId="77777777" w:rsidR="00C35EE4" w:rsidRPr="00B47A14" w:rsidRDefault="00C35EE4" w:rsidP="00C35EE4">
      <w:pPr>
        <w:pStyle w:val="Default"/>
        <w:jc w:val="both"/>
        <w:rPr>
          <w:rFonts w:ascii="Times New Roman" w:hAnsi="Times New Roman" w:cs="Times New Roman"/>
          <w:color w:val="auto"/>
        </w:rPr>
      </w:pPr>
    </w:p>
    <w:p w14:paraId="5B950E0C" w14:textId="77777777" w:rsidR="00C35EE4" w:rsidRPr="00E955C6" w:rsidRDefault="00C35EE4" w:rsidP="00C35EE4">
      <w:pPr>
        <w:pStyle w:val="Default"/>
        <w:jc w:val="both"/>
        <w:rPr>
          <w:rFonts w:ascii="Times New Roman" w:hAnsi="Times New Roman" w:cs="Times New Roman"/>
          <w:color w:val="auto"/>
        </w:rPr>
      </w:pPr>
      <w:r w:rsidRPr="00B47A14">
        <w:rPr>
          <w:rFonts w:ascii="Times New Roman" w:hAnsi="Times New Roman" w:cs="Times New Roman"/>
          <w:color w:val="auto"/>
        </w:rPr>
        <w:t>Thi</w:t>
      </w:r>
      <w:r w:rsidR="00656CEB" w:rsidRPr="00B47A14">
        <w:rPr>
          <w:rFonts w:ascii="Times New Roman" w:hAnsi="Times New Roman" w:cs="Times New Roman"/>
          <w:color w:val="auto"/>
        </w:rPr>
        <w:t>s Agreement will begin with the 2015</w:t>
      </w:r>
      <w:r w:rsidRPr="00B47A14">
        <w:rPr>
          <w:rFonts w:ascii="Times New Roman" w:hAnsi="Times New Roman" w:cs="Times New Roman"/>
          <w:color w:val="auto"/>
        </w:rPr>
        <w:t xml:space="preserve"> academic year and continue thereafter for a </w:t>
      </w:r>
      <w:r w:rsidR="00656CEB" w:rsidRPr="00B47A14">
        <w:rPr>
          <w:rFonts w:ascii="Times New Roman" w:hAnsi="Times New Roman" w:cs="Times New Roman"/>
          <w:color w:val="auto"/>
        </w:rPr>
        <w:t>five (5</w:t>
      </w:r>
      <w:r w:rsidRPr="00B47A14">
        <w:rPr>
          <w:rFonts w:ascii="Times New Roman" w:hAnsi="Times New Roman" w:cs="Times New Roman"/>
          <w:color w:val="auto"/>
        </w:rPr>
        <w:t>) year term unless terminated earlier.</w:t>
      </w:r>
      <w:r w:rsidRPr="00E955C6">
        <w:rPr>
          <w:rFonts w:ascii="Times New Roman" w:hAnsi="Times New Roman" w:cs="Times New Roman"/>
          <w:color w:val="auto"/>
        </w:rPr>
        <w:t xml:space="preserve"> </w:t>
      </w:r>
    </w:p>
    <w:p w14:paraId="0048CA10" w14:textId="77777777" w:rsidR="00C35EE4" w:rsidRPr="00E955C6" w:rsidRDefault="00C35EE4" w:rsidP="00C35EE4">
      <w:pPr>
        <w:pStyle w:val="Default"/>
        <w:jc w:val="both"/>
        <w:rPr>
          <w:rFonts w:ascii="Times New Roman" w:hAnsi="Times New Roman" w:cs="Times New Roman"/>
          <w:color w:val="auto"/>
        </w:rPr>
      </w:pPr>
    </w:p>
    <w:p w14:paraId="037C8A47" w14:textId="77777777" w:rsidR="00C35EE4" w:rsidRPr="00E955C6" w:rsidRDefault="00C35EE4" w:rsidP="00C35EE4">
      <w:pPr>
        <w:pStyle w:val="Default"/>
        <w:jc w:val="both"/>
        <w:rPr>
          <w:rFonts w:ascii="Times New Roman" w:hAnsi="Times New Roman" w:cs="Times New Roman"/>
          <w:b/>
          <w:bCs/>
          <w:color w:val="auto"/>
        </w:rPr>
      </w:pPr>
      <w:r w:rsidRPr="00E955C6">
        <w:rPr>
          <w:rFonts w:ascii="Times New Roman" w:hAnsi="Times New Roman" w:cs="Times New Roman"/>
          <w:b/>
          <w:bCs/>
          <w:color w:val="auto"/>
        </w:rPr>
        <w:t>STUDENT EXCHANGE CRITERIA</w:t>
      </w:r>
    </w:p>
    <w:p w14:paraId="5BD17DB1" w14:textId="77777777" w:rsidR="00C35EE4" w:rsidRPr="00E955C6" w:rsidRDefault="00C35EE4" w:rsidP="00C35EE4">
      <w:pPr>
        <w:pStyle w:val="Default"/>
        <w:jc w:val="both"/>
        <w:rPr>
          <w:rFonts w:ascii="Times New Roman" w:hAnsi="Times New Roman" w:cs="Times New Roman"/>
          <w:color w:val="auto"/>
        </w:rPr>
      </w:pPr>
    </w:p>
    <w:p w14:paraId="0ECFC47C" w14:textId="77777777" w:rsidR="00C35EE4" w:rsidRPr="00E955C6" w:rsidRDefault="00C35EE4" w:rsidP="00C35EE4">
      <w:pPr>
        <w:pStyle w:val="Default"/>
        <w:jc w:val="both"/>
        <w:rPr>
          <w:rFonts w:ascii="Times New Roman" w:hAnsi="Times New Roman" w:cs="Times New Roman"/>
          <w:color w:val="auto"/>
        </w:rPr>
      </w:pPr>
      <w:r w:rsidRPr="00E955C6">
        <w:rPr>
          <w:rFonts w:ascii="Times New Roman" w:hAnsi="Times New Roman" w:cs="Times New Roman"/>
          <w:b/>
          <w:bCs/>
          <w:color w:val="auto"/>
        </w:rPr>
        <w:t>I.</w:t>
      </w:r>
      <w:r w:rsidRPr="00E955C6">
        <w:rPr>
          <w:rFonts w:ascii="Times New Roman" w:hAnsi="Times New Roman" w:cs="Times New Roman"/>
          <w:b/>
          <w:bCs/>
          <w:color w:val="auto"/>
        </w:rPr>
        <w:tab/>
        <w:t xml:space="preserve">Definition: “Home” and “Host” Institutions </w:t>
      </w:r>
    </w:p>
    <w:p w14:paraId="53B179D3" w14:textId="77777777" w:rsidR="00C35EE4" w:rsidRPr="00E955C6" w:rsidRDefault="00C35EE4" w:rsidP="00C35EE4">
      <w:pPr>
        <w:pStyle w:val="Default"/>
        <w:jc w:val="both"/>
        <w:rPr>
          <w:rFonts w:ascii="Times New Roman" w:hAnsi="Times New Roman" w:cs="Times New Roman"/>
          <w:color w:val="auto"/>
        </w:rPr>
      </w:pPr>
    </w:p>
    <w:p w14:paraId="5A9B7702" w14:textId="77777777" w:rsidR="00C35EE4" w:rsidRPr="00E955C6" w:rsidRDefault="00C35EE4" w:rsidP="00C35EE4">
      <w:pPr>
        <w:pStyle w:val="Default"/>
        <w:jc w:val="both"/>
        <w:rPr>
          <w:rFonts w:ascii="Times New Roman" w:hAnsi="Times New Roman" w:cs="Times New Roman"/>
          <w:color w:val="auto"/>
        </w:rPr>
      </w:pPr>
      <w:r w:rsidRPr="00E955C6">
        <w:rPr>
          <w:rFonts w:ascii="Times New Roman" w:hAnsi="Times New Roman" w:cs="Times New Roman"/>
          <w:color w:val="auto"/>
        </w:rPr>
        <w:t xml:space="preserve">Within the terms used in this exchange, “Home institution” will refer to the institution in which a student is formally enrolled as a degree-seeking candidate. “Host institution” will refer to the institution agreeing to receive students from the Home institution for a pre-determined length of study on a non-degree seeking basis. </w:t>
      </w:r>
    </w:p>
    <w:p w14:paraId="19315C06" w14:textId="77777777" w:rsidR="00C35EE4" w:rsidRPr="00E955C6" w:rsidRDefault="00C35EE4" w:rsidP="00C35EE4">
      <w:pPr>
        <w:pStyle w:val="Default"/>
        <w:jc w:val="both"/>
        <w:rPr>
          <w:rFonts w:ascii="Times New Roman" w:hAnsi="Times New Roman" w:cs="Times New Roman"/>
          <w:color w:val="auto"/>
        </w:rPr>
      </w:pPr>
    </w:p>
    <w:p w14:paraId="15A412EC" w14:textId="77777777" w:rsidR="00C35EE4" w:rsidRPr="00E955C6" w:rsidRDefault="00C35EE4" w:rsidP="00C35EE4">
      <w:pPr>
        <w:pStyle w:val="Default"/>
        <w:jc w:val="both"/>
        <w:rPr>
          <w:rFonts w:ascii="Times New Roman" w:hAnsi="Times New Roman" w:cs="Times New Roman"/>
          <w:color w:val="auto"/>
        </w:rPr>
      </w:pPr>
      <w:r w:rsidRPr="00E955C6">
        <w:rPr>
          <w:rFonts w:ascii="Times New Roman" w:hAnsi="Times New Roman" w:cs="Times New Roman"/>
          <w:b/>
          <w:bCs/>
          <w:color w:val="auto"/>
        </w:rPr>
        <w:t>II.</w:t>
      </w:r>
      <w:r w:rsidRPr="00E955C6">
        <w:rPr>
          <w:rFonts w:ascii="Times New Roman" w:hAnsi="Times New Roman" w:cs="Times New Roman"/>
          <w:b/>
          <w:bCs/>
          <w:color w:val="auto"/>
        </w:rPr>
        <w:tab/>
        <w:t xml:space="preserve">Courses at the Host Institution </w:t>
      </w:r>
    </w:p>
    <w:p w14:paraId="527698D0" w14:textId="77777777" w:rsidR="00C35EE4" w:rsidRPr="00E955C6" w:rsidRDefault="00C35EE4" w:rsidP="00C35EE4">
      <w:pPr>
        <w:pStyle w:val="Default"/>
        <w:jc w:val="both"/>
        <w:rPr>
          <w:rFonts w:ascii="Times New Roman" w:hAnsi="Times New Roman" w:cs="Times New Roman"/>
          <w:color w:val="auto"/>
        </w:rPr>
      </w:pPr>
    </w:p>
    <w:p w14:paraId="2AD13C6E" w14:textId="77777777" w:rsidR="00C35EE4" w:rsidRPr="00E955C6" w:rsidRDefault="00C35EE4" w:rsidP="00C35EE4">
      <w:pPr>
        <w:pStyle w:val="Default"/>
        <w:jc w:val="both"/>
        <w:rPr>
          <w:rFonts w:ascii="Times New Roman" w:hAnsi="Times New Roman" w:cs="Times New Roman"/>
          <w:color w:val="auto"/>
        </w:rPr>
      </w:pPr>
      <w:r w:rsidRPr="00E955C6">
        <w:rPr>
          <w:rFonts w:ascii="Times New Roman" w:hAnsi="Times New Roman" w:cs="Times New Roman"/>
          <w:color w:val="auto"/>
        </w:rPr>
        <w:t>The purpose of each student exchange is intended to enable students to take classes at, but not to pursue a degree (except as otherwise specified in Attachment A hereto) from the Host institution (“Program”). Courses successfully completed at the Host institution will normally be accepted for credit towards the degree at the student’s Home institution. It will be the responsibility of each student participant in the exchange Program to obtain pre-approval from his/her Home institution’s designee for courses taken at the Host institution</w:t>
      </w:r>
      <w:r>
        <w:rPr>
          <w:rFonts w:ascii="Times New Roman" w:hAnsi="Times New Roman" w:cs="Times New Roman"/>
          <w:color w:val="auto"/>
        </w:rPr>
        <w:t>.</w:t>
      </w:r>
      <w:r w:rsidRPr="00E955C6">
        <w:rPr>
          <w:rFonts w:ascii="Times New Roman" w:hAnsi="Times New Roman" w:cs="Times New Roman"/>
          <w:color w:val="auto"/>
        </w:rPr>
        <w:t xml:space="preserve"> </w:t>
      </w:r>
    </w:p>
    <w:p w14:paraId="38080BC6" w14:textId="77777777" w:rsidR="00C35EE4" w:rsidRPr="00E955C6" w:rsidRDefault="00C35EE4" w:rsidP="00C35EE4">
      <w:pPr>
        <w:pStyle w:val="Default"/>
        <w:jc w:val="both"/>
        <w:rPr>
          <w:rFonts w:ascii="Times New Roman" w:hAnsi="Times New Roman" w:cs="Times New Roman"/>
          <w:color w:val="auto"/>
        </w:rPr>
      </w:pPr>
    </w:p>
    <w:p w14:paraId="27B86D2B" w14:textId="77777777" w:rsidR="00C35EE4" w:rsidRPr="00E955C6" w:rsidRDefault="00C35EE4" w:rsidP="00C35EE4">
      <w:pPr>
        <w:pStyle w:val="Default"/>
        <w:jc w:val="both"/>
        <w:rPr>
          <w:rFonts w:ascii="Times New Roman" w:hAnsi="Times New Roman" w:cs="Times New Roman"/>
          <w:color w:val="auto"/>
        </w:rPr>
      </w:pPr>
      <w:r w:rsidRPr="00E955C6">
        <w:rPr>
          <w:rFonts w:ascii="Times New Roman" w:hAnsi="Times New Roman" w:cs="Times New Roman"/>
          <w:b/>
          <w:bCs/>
          <w:color w:val="auto"/>
        </w:rPr>
        <w:t>III.</w:t>
      </w:r>
      <w:r w:rsidRPr="00E955C6">
        <w:rPr>
          <w:rFonts w:ascii="Times New Roman" w:hAnsi="Times New Roman" w:cs="Times New Roman"/>
          <w:b/>
          <w:bCs/>
          <w:color w:val="auto"/>
        </w:rPr>
        <w:tab/>
        <w:t xml:space="preserve">Academic Semesters </w:t>
      </w:r>
    </w:p>
    <w:p w14:paraId="6940D3F9" w14:textId="77777777" w:rsidR="00C35EE4" w:rsidRPr="00E955C6" w:rsidRDefault="00C35EE4" w:rsidP="00C35EE4">
      <w:pPr>
        <w:pStyle w:val="Default"/>
        <w:jc w:val="both"/>
        <w:rPr>
          <w:rFonts w:ascii="Times New Roman" w:hAnsi="Times New Roman" w:cs="Times New Roman"/>
          <w:color w:val="auto"/>
        </w:rPr>
      </w:pPr>
    </w:p>
    <w:p w14:paraId="7710F0FD" w14:textId="77777777" w:rsidR="00C35EE4" w:rsidRPr="00E955C6" w:rsidRDefault="00C35EE4" w:rsidP="00C35EE4">
      <w:pPr>
        <w:pStyle w:val="Default"/>
        <w:jc w:val="both"/>
        <w:rPr>
          <w:rFonts w:ascii="Times New Roman" w:hAnsi="Times New Roman" w:cs="Times New Roman"/>
          <w:color w:val="auto"/>
        </w:rPr>
      </w:pPr>
      <w:r w:rsidRPr="00E955C6">
        <w:rPr>
          <w:rFonts w:ascii="Times New Roman" w:hAnsi="Times New Roman" w:cs="Times New Roman"/>
          <w:color w:val="auto"/>
        </w:rPr>
        <w:t>BGSU divides the calendar year into three “academic semesters”:</w:t>
      </w:r>
    </w:p>
    <w:p w14:paraId="5FFA0B93" w14:textId="77777777" w:rsidR="00C35EE4" w:rsidRPr="00E955C6" w:rsidRDefault="00C35EE4" w:rsidP="00C35EE4">
      <w:pPr>
        <w:pStyle w:val="Default"/>
        <w:jc w:val="both"/>
        <w:rPr>
          <w:rFonts w:ascii="Times New Roman" w:hAnsi="Times New Roman" w:cs="Times New Roman"/>
          <w:color w:val="auto"/>
        </w:rPr>
      </w:pPr>
    </w:p>
    <w:p w14:paraId="169AF560" w14:textId="77777777" w:rsidR="00C35EE4" w:rsidRPr="00E955C6" w:rsidRDefault="00C35EE4" w:rsidP="00C35EE4">
      <w:pPr>
        <w:pStyle w:val="Default"/>
        <w:ind w:left="720"/>
        <w:jc w:val="both"/>
        <w:rPr>
          <w:rFonts w:ascii="Times New Roman" w:hAnsi="Times New Roman" w:cs="Times New Roman"/>
          <w:color w:val="auto"/>
        </w:rPr>
      </w:pPr>
      <w:r w:rsidRPr="00E955C6">
        <w:rPr>
          <w:rFonts w:ascii="Times New Roman" w:hAnsi="Times New Roman" w:cs="Times New Roman"/>
          <w:b/>
          <w:bCs/>
          <w:color w:val="auto"/>
        </w:rPr>
        <w:t xml:space="preserve">Fall: </w:t>
      </w:r>
      <w:r w:rsidRPr="00E955C6">
        <w:rPr>
          <w:rFonts w:ascii="Times New Roman" w:hAnsi="Times New Roman" w:cs="Times New Roman"/>
          <w:color w:val="auto"/>
        </w:rPr>
        <w:t xml:space="preserve">mid-August through early December </w:t>
      </w:r>
    </w:p>
    <w:p w14:paraId="51C417BA" w14:textId="77777777" w:rsidR="00C35EE4" w:rsidRPr="00E955C6" w:rsidRDefault="00C35EE4" w:rsidP="00C35EE4">
      <w:pPr>
        <w:pStyle w:val="Default"/>
        <w:ind w:left="720"/>
        <w:jc w:val="both"/>
        <w:rPr>
          <w:rFonts w:ascii="Times New Roman" w:hAnsi="Times New Roman" w:cs="Times New Roman"/>
          <w:color w:val="auto"/>
        </w:rPr>
      </w:pPr>
    </w:p>
    <w:p w14:paraId="6ACF08B8" w14:textId="77777777" w:rsidR="00C35EE4" w:rsidRPr="00E955C6" w:rsidRDefault="00C35EE4" w:rsidP="00C35EE4">
      <w:pPr>
        <w:pStyle w:val="Default"/>
        <w:ind w:left="720"/>
        <w:jc w:val="both"/>
        <w:rPr>
          <w:rFonts w:ascii="Times New Roman" w:hAnsi="Times New Roman" w:cs="Times New Roman"/>
          <w:color w:val="auto"/>
        </w:rPr>
      </w:pPr>
      <w:r w:rsidRPr="00E955C6">
        <w:rPr>
          <w:rFonts w:ascii="Times New Roman" w:hAnsi="Times New Roman" w:cs="Times New Roman"/>
          <w:b/>
          <w:bCs/>
          <w:color w:val="auto"/>
        </w:rPr>
        <w:t xml:space="preserve">Spring: </w:t>
      </w:r>
      <w:r w:rsidRPr="00E955C6">
        <w:rPr>
          <w:rFonts w:ascii="Times New Roman" w:hAnsi="Times New Roman" w:cs="Times New Roman"/>
          <w:color w:val="auto"/>
        </w:rPr>
        <w:t xml:space="preserve">mid-January to early May </w:t>
      </w:r>
    </w:p>
    <w:p w14:paraId="238E65FE" w14:textId="77777777" w:rsidR="00C35EE4" w:rsidRPr="00E955C6" w:rsidRDefault="00C35EE4" w:rsidP="00C35EE4">
      <w:pPr>
        <w:pStyle w:val="Default"/>
        <w:ind w:left="720"/>
        <w:jc w:val="both"/>
        <w:rPr>
          <w:rFonts w:ascii="Times New Roman" w:hAnsi="Times New Roman" w:cs="Times New Roman"/>
          <w:color w:val="auto"/>
        </w:rPr>
      </w:pPr>
    </w:p>
    <w:p w14:paraId="28EB9186" w14:textId="77777777" w:rsidR="00C35EE4" w:rsidRPr="00E955C6" w:rsidRDefault="00C35EE4" w:rsidP="00C35EE4">
      <w:pPr>
        <w:pStyle w:val="Default"/>
        <w:ind w:left="720"/>
        <w:jc w:val="both"/>
        <w:rPr>
          <w:rFonts w:ascii="Times New Roman" w:hAnsi="Times New Roman" w:cs="Times New Roman"/>
          <w:color w:val="auto"/>
        </w:rPr>
      </w:pPr>
      <w:r w:rsidRPr="00E955C6">
        <w:rPr>
          <w:rFonts w:ascii="Times New Roman" w:hAnsi="Times New Roman" w:cs="Times New Roman"/>
          <w:b/>
          <w:bCs/>
          <w:color w:val="auto"/>
        </w:rPr>
        <w:t xml:space="preserve">Summer (if applicable) </w:t>
      </w:r>
      <w:r w:rsidRPr="00E955C6">
        <w:rPr>
          <w:rFonts w:ascii="Times New Roman" w:hAnsi="Times New Roman" w:cs="Times New Roman"/>
          <w:color w:val="auto"/>
        </w:rPr>
        <w:t xml:space="preserve">which encompasses two periods of short courses – generally early June through early July, with the second session of short/condensed courses early July through early August. Both sessions of BGSU summer short courses are generally five weeks long. </w:t>
      </w:r>
    </w:p>
    <w:p w14:paraId="703A89C2" w14:textId="77777777" w:rsidR="00C35EE4" w:rsidRPr="00E955C6" w:rsidRDefault="00C35EE4" w:rsidP="00C35EE4">
      <w:pPr>
        <w:pStyle w:val="Default"/>
        <w:jc w:val="both"/>
        <w:rPr>
          <w:rFonts w:ascii="Times New Roman" w:hAnsi="Times New Roman" w:cs="Times New Roman"/>
          <w:color w:val="auto"/>
        </w:rPr>
      </w:pPr>
    </w:p>
    <w:p w14:paraId="10C3CDA4" w14:textId="77777777" w:rsidR="00C35EE4" w:rsidRPr="00E955C6" w:rsidRDefault="00C35EE4" w:rsidP="00C35EE4">
      <w:pPr>
        <w:pStyle w:val="Default"/>
        <w:jc w:val="both"/>
        <w:rPr>
          <w:rFonts w:ascii="Times New Roman" w:hAnsi="Times New Roman" w:cs="Times New Roman"/>
          <w:color w:val="auto"/>
        </w:rPr>
      </w:pPr>
      <w:r w:rsidRPr="00E955C6">
        <w:rPr>
          <w:rFonts w:ascii="Times New Roman" w:hAnsi="Times New Roman" w:cs="Times New Roman"/>
          <w:color w:val="auto"/>
        </w:rPr>
        <w:lastRenderedPageBreak/>
        <w:t xml:space="preserve">Students are to arrive at BGSU for the </w:t>
      </w:r>
      <w:proofErr w:type="gramStart"/>
      <w:r w:rsidRPr="00E955C6">
        <w:rPr>
          <w:rFonts w:ascii="Times New Roman" w:hAnsi="Times New Roman" w:cs="Times New Roman"/>
          <w:color w:val="auto"/>
        </w:rPr>
        <w:t>Fall</w:t>
      </w:r>
      <w:proofErr w:type="gramEnd"/>
      <w:r w:rsidRPr="00E955C6">
        <w:rPr>
          <w:rFonts w:ascii="Times New Roman" w:hAnsi="Times New Roman" w:cs="Times New Roman"/>
          <w:color w:val="auto"/>
        </w:rPr>
        <w:t xml:space="preserve"> semester at least one (1) day before the international student orientation and five (5) days before the start of classes. </w:t>
      </w:r>
    </w:p>
    <w:p w14:paraId="42B4D14A" w14:textId="77777777" w:rsidR="00C35EE4" w:rsidRPr="00E955C6" w:rsidRDefault="00C35EE4" w:rsidP="00C35EE4">
      <w:pPr>
        <w:pStyle w:val="Default"/>
        <w:jc w:val="both"/>
        <w:rPr>
          <w:rFonts w:ascii="Times New Roman" w:hAnsi="Times New Roman" w:cs="Times New Roman"/>
          <w:color w:val="auto"/>
        </w:rPr>
      </w:pPr>
    </w:p>
    <w:p w14:paraId="4B3ED0B8" w14:textId="70182DEC" w:rsidR="00C35EE4" w:rsidRPr="00277F7A" w:rsidRDefault="007D2588" w:rsidP="00C35EE4">
      <w:pPr>
        <w:pStyle w:val="Default"/>
        <w:jc w:val="both"/>
        <w:rPr>
          <w:rFonts w:ascii="Times New Roman" w:hAnsi="Times New Roman" w:cs="Times New Roman"/>
          <w:color w:val="auto"/>
        </w:rPr>
      </w:pPr>
      <w:r w:rsidRPr="00277F7A">
        <w:rPr>
          <w:rFonts w:ascii="Times New Roman" w:hAnsi="Times New Roman" w:cs="Times New Roman"/>
          <w:color w:val="auto"/>
        </w:rPr>
        <w:t>UFRT divides the calendar year into two “academic semesters”:</w:t>
      </w:r>
    </w:p>
    <w:p w14:paraId="35A7968D" w14:textId="77777777" w:rsidR="007D2588" w:rsidRPr="00277F7A" w:rsidRDefault="007D2588" w:rsidP="00C35EE4">
      <w:pPr>
        <w:pStyle w:val="Default"/>
        <w:jc w:val="both"/>
        <w:rPr>
          <w:rFonts w:ascii="Times New Roman" w:hAnsi="Times New Roman" w:cs="Times New Roman"/>
          <w:color w:val="auto"/>
        </w:rPr>
      </w:pPr>
    </w:p>
    <w:p w14:paraId="370412FA" w14:textId="28470D4E" w:rsidR="007D2588" w:rsidRPr="00277F7A" w:rsidRDefault="00C35EE4" w:rsidP="00C35EE4">
      <w:pPr>
        <w:pStyle w:val="Default"/>
        <w:ind w:left="720"/>
        <w:jc w:val="both"/>
        <w:rPr>
          <w:rFonts w:ascii="Times New Roman" w:hAnsi="Times New Roman" w:cs="Times New Roman"/>
          <w:color w:val="auto"/>
        </w:rPr>
      </w:pPr>
      <w:r w:rsidRPr="00F86881">
        <w:rPr>
          <w:rFonts w:ascii="Times New Roman" w:hAnsi="Times New Roman" w:cs="Times New Roman"/>
          <w:b/>
          <w:color w:val="auto"/>
        </w:rPr>
        <w:t>Fall/Winter term</w:t>
      </w:r>
      <w:r w:rsidRPr="00277F7A">
        <w:rPr>
          <w:rFonts w:ascii="Times New Roman" w:hAnsi="Times New Roman" w:cs="Times New Roman"/>
          <w:color w:val="auto"/>
        </w:rPr>
        <w:t xml:space="preserve">: </w:t>
      </w:r>
      <w:r w:rsidR="00556913">
        <w:rPr>
          <w:rFonts w:ascii="Times New Roman" w:hAnsi="Times New Roman" w:cs="Times New Roman"/>
          <w:color w:val="auto"/>
        </w:rPr>
        <w:t>1</w:t>
      </w:r>
      <w:r w:rsidR="00556913" w:rsidRPr="00556913">
        <w:rPr>
          <w:rFonts w:ascii="Times New Roman" w:hAnsi="Times New Roman" w:cs="Times New Roman"/>
          <w:color w:val="auto"/>
          <w:vertAlign w:val="superscript"/>
        </w:rPr>
        <w:t>st</w:t>
      </w:r>
      <w:r w:rsidR="00556913">
        <w:rPr>
          <w:rFonts w:ascii="Times New Roman" w:hAnsi="Times New Roman" w:cs="Times New Roman"/>
          <w:color w:val="auto"/>
        </w:rPr>
        <w:t xml:space="preserve"> </w:t>
      </w:r>
      <w:r w:rsidR="00277F7A" w:rsidRPr="00277F7A">
        <w:rPr>
          <w:rFonts w:ascii="Times New Roman" w:hAnsi="Times New Roman" w:cs="Times New Roman"/>
          <w:color w:val="auto"/>
        </w:rPr>
        <w:t xml:space="preserve">September until </w:t>
      </w:r>
      <w:r w:rsidR="00556913">
        <w:rPr>
          <w:rFonts w:ascii="Times New Roman" w:hAnsi="Times New Roman" w:cs="Times New Roman"/>
          <w:color w:val="auto"/>
        </w:rPr>
        <w:t>mid-</w:t>
      </w:r>
      <w:r w:rsidR="00277F7A" w:rsidRPr="00277F7A">
        <w:rPr>
          <w:rFonts w:ascii="Times New Roman" w:hAnsi="Times New Roman" w:cs="Times New Roman"/>
          <w:color w:val="auto"/>
        </w:rPr>
        <w:t>December</w:t>
      </w:r>
    </w:p>
    <w:p w14:paraId="794776F6" w14:textId="3258DA36" w:rsidR="007D2588" w:rsidRPr="00277F7A" w:rsidRDefault="00C35EE4" w:rsidP="00C35EE4">
      <w:pPr>
        <w:pStyle w:val="Default"/>
        <w:ind w:left="720"/>
        <w:jc w:val="both"/>
        <w:rPr>
          <w:rFonts w:ascii="Times New Roman" w:hAnsi="Times New Roman" w:cs="Times New Roman"/>
          <w:color w:val="auto"/>
        </w:rPr>
      </w:pPr>
      <w:r w:rsidRPr="00277F7A">
        <w:rPr>
          <w:rFonts w:ascii="Times New Roman" w:hAnsi="Times New Roman" w:cs="Times New Roman"/>
          <w:color w:val="auto"/>
        </w:rPr>
        <w:tab/>
      </w:r>
    </w:p>
    <w:p w14:paraId="43D9FA83" w14:textId="7DA69F2B" w:rsidR="00C35EE4" w:rsidRPr="00277F7A" w:rsidRDefault="00C35EE4" w:rsidP="00C35EE4">
      <w:pPr>
        <w:pStyle w:val="Default"/>
        <w:ind w:left="720"/>
        <w:jc w:val="both"/>
        <w:rPr>
          <w:rFonts w:ascii="Times New Roman" w:hAnsi="Times New Roman" w:cs="Times New Roman"/>
          <w:color w:val="auto"/>
        </w:rPr>
      </w:pPr>
      <w:r w:rsidRPr="00F86881">
        <w:rPr>
          <w:rFonts w:ascii="Times New Roman" w:hAnsi="Times New Roman" w:cs="Times New Roman"/>
          <w:b/>
          <w:color w:val="auto"/>
        </w:rPr>
        <w:t>Spring/Summer term</w:t>
      </w:r>
      <w:r w:rsidRPr="00277F7A">
        <w:rPr>
          <w:rFonts w:ascii="Times New Roman" w:hAnsi="Times New Roman" w:cs="Times New Roman"/>
          <w:color w:val="auto"/>
        </w:rPr>
        <w:t xml:space="preserve">: </w:t>
      </w:r>
      <w:r w:rsidR="00277F7A" w:rsidRPr="00277F7A">
        <w:rPr>
          <w:rFonts w:ascii="Times New Roman" w:hAnsi="Times New Roman" w:cs="Times New Roman"/>
          <w:color w:val="auto"/>
        </w:rPr>
        <w:t>mid-January until the end of May</w:t>
      </w:r>
    </w:p>
    <w:p w14:paraId="1C6C3B00" w14:textId="77777777" w:rsidR="00C35EE4" w:rsidRPr="00277F7A" w:rsidRDefault="00C35EE4" w:rsidP="00C35EE4">
      <w:pPr>
        <w:pStyle w:val="Default"/>
        <w:jc w:val="both"/>
        <w:rPr>
          <w:rFonts w:ascii="Times New Roman" w:hAnsi="Times New Roman" w:cs="Times New Roman"/>
          <w:color w:val="auto"/>
        </w:rPr>
      </w:pPr>
    </w:p>
    <w:p w14:paraId="528E85CE" w14:textId="77777777" w:rsidR="002A31B2" w:rsidRDefault="002A31B2" w:rsidP="002A31B2">
      <w:pPr>
        <w:pStyle w:val="Default"/>
        <w:jc w:val="both"/>
        <w:rPr>
          <w:rFonts w:ascii="Times New Roman" w:hAnsi="Times New Roman" w:cs="Times New Roman"/>
          <w:color w:val="auto"/>
        </w:rPr>
      </w:pPr>
    </w:p>
    <w:p w14:paraId="40B01B35" w14:textId="334C418D" w:rsidR="002A31B2" w:rsidRPr="001C78D2" w:rsidRDefault="002A31B2" w:rsidP="002A31B2">
      <w:pPr>
        <w:pStyle w:val="Default"/>
        <w:jc w:val="both"/>
        <w:rPr>
          <w:rFonts w:ascii="Times New Roman" w:hAnsi="Times New Roman" w:cs="Times New Roman"/>
          <w:b/>
          <w:bCs/>
          <w:color w:val="auto"/>
        </w:rPr>
      </w:pPr>
      <w:r w:rsidRPr="001C78D2">
        <w:rPr>
          <w:rFonts w:ascii="Times New Roman" w:hAnsi="Times New Roman" w:cs="Times New Roman"/>
          <w:b/>
          <w:bCs/>
          <w:color w:val="auto"/>
        </w:rPr>
        <w:t xml:space="preserve">IV. </w:t>
      </w:r>
      <w:r w:rsidRPr="001C78D2">
        <w:rPr>
          <w:rFonts w:ascii="Times New Roman" w:hAnsi="Times New Roman" w:cs="Times New Roman"/>
          <w:b/>
          <w:bCs/>
          <w:color w:val="auto"/>
        </w:rPr>
        <w:tab/>
        <w:t xml:space="preserve">General conditions of the exchange </w:t>
      </w:r>
    </w:p>
    <w:p w14:paraId="0CE8D3B6" w14:textId="68DF87F2" w:rsidR="002A31B2" w:rsidRPr="001C78D2" w:rsidRDefault="002A31B2" w:rsidP="002A31B2">
      <w:pPr>
        <w:pBdr>
          <w:top w:val="single" w:sz="6" w:space="0" w:color="FFFFFF"/>
          <w:left w:val="single" w:sz="6" w:space="0" w:color="FFFFFF"/>
          <w:bottom w:val="single" w:sz="6" w:space="0" w:color="FFFFFF"/>
          <w:right w:val="single" w:sz="6" w:space="0" w:color="FFFFFF"/>
        </w:pBdr>
        <w:tabs>
          <w:tab w:val="left" w:pos="-720"/>
          <w:tab w:val="left" w:pos="0"/>
          <w:tab w:val="left" w:pos="720"/>
          <w:tab w:val="left" w:pos="1440"/>
          <w:tab w:val="left" w:pos="2160"/>
          <w:tab w:val="left" w:pos="4290"/>
          <w:tab w:val="left" w:pos="5839"/>
          <w:tab w:val="left" w:pos="6480"/>
          <w:tab w:val="left" w:pos="7200"/>
          <w:tab w:val="left" w:pos="7920"/>
          <w:tab w:val="left" w:pos="8640"/>
          <w:tab w:val="left" w:pos="9360"/>
        </w:tabs>
        <w:ind w:left="720"/>
        <w:jc w:val="both"/>
        <w:rPr>
          <w:szCs w:val="24"/>
          <w:lang w:val="en-GB"/>
        </w:rPr>
      </w:pPr>
    </w:p>
    <w:p w14:paraId="469775C9" w14:textId="7AF26FA5" w:rsidR="002A31B2" w:rsidRPr="001C78D2" w:rsidRDefault="002A31B2" w:rsidP="00556913">
      <w:pPr>
        <w:pStyle w:val="Default"/>
        <w:jc w:val="both"/>
        <w:rPr>
          <w:rFonts w:ascii="Times New Roman" w:hAnsi="Times New Roman" w:cs="Times New Roman"/>
          <w:color w:val="auto"/>
        </w:rPr>
      </w:pPr>
      <w:r w:rsidRPr="001C78D2">
        <w:rPr>
          <w:rFonts w:ascii="Times New Roman" w:hAnsi="Times New Roman" w:cs="Times New Roman"/>
          <w:color w:val="auto"/>
        </w:rPr>
        <w:t xml:space="preserve">The </w:t>
      </w:r>
      <w:r w:rsidR="00556913" w:rsidRPr="001C78D2">
        <w:rPr>
          <w:rFonts w:ascii="Times New Roman" w:hAnsi="Times New Roman" w:cs="Times New Roman"/>
          <w:color w:val="auto"/>
        </w:rPr>
        <w:t>exchange will involve a</w:t>
      </w:r>
      <w:r w:rsidRPr="001C78D2">
        <w:rPr>
          <w:rFonts w:ascii="Times New Roman" w:hAnsi="Times New Roman" w:cs="Times New Roman"/>
          <w:color w:val="auto"/>
        </w:rPr>
        <w:t xml:space="preserve">ll Faculties at BGSU </w:t>
      </w:r>
      <w:r w:rsidR="00556913" w:rsidRPr="001C78D2">
        <w:rPr>
          <w:rFonts w:ascii="Times New Roman" w:hAnsi="Times New Roman" w:cs="Times New Roman"/>
          <w:color w:val="auto"/>
        </w:rPr>
        <w:t>a</w:t>
      </w:r>
      <w:r w:rsidRPr="001C78D2">
        <w:rPr>
          <w:rFonts w:ascii="Times New Roman" w:hAnsi="Times New Roman" w:cs="Times New Roman"/>
          <w:color w:val="auto"/>
        </w:rPr>
        <w:t xml:space="preserve">nd all Faculties at </w:t>
      </w:r>
      <w:r w:rsidR="000A656B" w:rsidRPr="001C78D2">
        <w:rPr>
          <w:rFonts w:ascii="Times New Roman" w:hAnsi="Times New Roman" w:cs="Times New Roman"/>
          <w:color w:val="auto"/>
        </w:rPr>
        <w:t>UFRT</w:t>
      </w:r>
      <w:r w:rsidR="00556913" w:rsidRPr="001C78D2">
        <w:rPr>
          <w:rFonts w:ascii="Times New Roman" w:hAnsi="Times New Roman" w:cs="Times New Roman"/>
          <w:color w:val="auto"/>
        </w:rPr>
        <w:t xml:space="preserve"> (except for the Medical School, the Pharmace</w:t>
      </w:r>
      <w:r w:rsidR="003F7F96" w:rsidRPr="001C78D2">
        <w:rPr>
          <w:rFonts w:ascii="Times New Roman" w:hAnsi="Times New Roman" w:cs="Times New Roman"/>
          <w:color w:val="auto"/>
        </w:rPr>
        <w:t xml:space="preserve">utical Faculty). Some graduate </w:t>
      </w:r>
      <w:r w:rsidR="00556913" w:rsidRPr="001C78D2">
        <w:rPr>
          <w:rFonts w:ascii="Times New Roman" w:hAnsi="Times New Roman" w:cs="Times New Roman"/>
          <w:color w:val="auto"/>
        </w:rPr>
        <w:t>programs taught</w:t>
      </w:r>
      <w:r w:rsidRPr="001C78D2">
        <w:rPr>
          <w:rFonts w:ascii="Times New Roman" w:hAnsi="Times New Roman" w:cs="Times New Roman"/>
          <w:color w:val="auto"/>
        </w:rPr>
        <w:t xml:space="preserve"> in English</w:t>
      </w:r>
      <w:r w:rsidR="00556913" w:rsidRPr="001C78D2">
        <w:rPr>
          <w:rFonts w:ascii="Times New Roman" w:hAnsi="Times New Roman" w:cs="Times New Roman"/>
          <w:color w:val="auto"/>
        </w:rPr>
        <w:t xml:space="preserve"> at UFRT are accessible to fee-paying students only and will be excluded from the range of this agreement.</w:t>
      </w:r>
    </w:p>
    <w:p w14:paraId="04E849BB" w14:textId="77777777" w:rsidR="002A31B2" w:rsidRPr="001C78D2" w:rsidRDefault="002A31B2" w:rsidP="002A31B2">
      <w:pPr>
        <w:pStyle w:val="Default"/>
        <w:jc w:val="both"/>
        <w:rPr>
          <w:rFonts w:ascii="Times New Roman" w:hAnsi="Times New Roman" w:cs="Times New Roman"/>
          <w:color w:val="auto"/>
        </w:rPr>
      </w:pPr>
    </w:p>
    <w:p w14:paraId="5330280B" w14:textId="2E9C6170" w:rsidR="002A31B2" w:rsidRPr="001C78D2" w:rsidRDefault="002A31B2" w:rsidP="002A31B2">
      <w:pPr>
        <w:pStyle w:val="Default"/>
        <w:jc w:val="both"/>
        <w:rPr>
          <w:rFonts w:ascii="Times New Roman" w:hAnsi="Times New Roman" w:cs="Times New Roman"/>
          <w:color w:val="auto"/>
        </w:rPr>
      </w:pPr>
      <w:r w:rsidRPr="001C78D2">
        <w:rPr>
          <w:rFonts w:ascii="Times New Roman" w:hAnsi="Times New Roman" w:cs="Times New Roman"/>
          <w:color w:val="auto"/>
        </w:rPr>
        <w:t xml:space="preserve">It is anticipated that each year an approximately equal number of students from each university will participate in the exchange. The number of students to be admitted to the program each year will be </w:t>
      </w:r>
      <w:r w:rsidR="00556913" w:rsidRPr="001C78D2">
        <w:rPr>
          <w:rFonts w:ascii="Times New Roman" w:hAnsi="Times New Roman" w:cs="Times New Roman"/>
          <w:color w:val="auto"/>
        </w:rPr>
        <w:t>a maximum of</w:t>
      </w:r>
      <w:r w:rsidRPr="001C78D2">
        <w:rPr>
          <w:rFonts w:ascii="Times New Roman" w:hAnsi="Times New Roman" w:cs="Times New Roman"/>
          <w:color w:val="auto"/>
        </w:rPr>
        <w:t xml:space="preserve"> </w:t>
      </w:r>
      <w:r w:rsidR="00556913" w:rsidRPr="001C78D2">
        <w:rPr>
          <w:rFonts w:ascii="Times New Roman" w:hAnsi="Times New Roman" w:cs="Times New Roman"/>
          <w:color w:val="auto"/>
        </w:rPr>
        <w:t>four</w:t>
      </w:r>
      <w:r w:rsidR="0090536E" w:rsidRPr="001C78D2">
        <w:rPr>
          <w:rFonts w:ascii="Times New Roman" w:hAnsi="Times New Roman" w:cs="Times New Roman"/>
          <w:color w:val="auto"/>
        </w:rPr>
        <w:t xml:space="preserve"> </w:t>
      </w:r>
      <w:r w:rsidR="00556913" w:rsidRPr="001C78D2">
        <w:rPr>
          <w:rFonts w:ascii="Times New Roman" w:hAnsi="Times New Roman" w:cs="Times New Roman"/>
          <w:color w:val="auto"/>
        </w:rPr>
        <w:t>(4</w:t>
      </w:r>
      <w:r w:rsidRPr="001C78D2">
        <w:rPr>
          <w:rFonts w:ascii="Times New Roman" w:hAnsi="Times New Roman" w:cs="Times New Roman"/>
          <w:color w:val="auto"/>
        </w:rPr>
        <w:t>) students at each university. Two</w:t>
      </w:r>
      <w:r w:rsidR="0090536E" w:rsidRPr="001C78D2">
        <w:rPr>
          <w:rFonts w:ascii="Times New Roman" w:hAnsi="Times New Roman" w:cs="Times New Roman"/>
          <w:color w:val="auto"/>
        </w:rPr>
        <w:t xml:space="preserve"> </w:t>
      </w:r>
      <w:r w:rsidR="008629DB" w:rsidRPr="001C78D2">
        <w:rPr>
          <w:rFonts w:ascii="Times New Roman" w:hAnsi="Times New Roman" w:cs="Times New Roman"/>
          <w:color w:val="auto"/>
        </w:rPr>
        <w:t>(2) s</w:t>
      </w:r>
      <w:r w:rsidRPr="001C78D2">
        <w:rPr>
          <w:rFonts w:ascii="Times New Roman" w:hAnsi="Times New Roman" w:cs="Times New Roman"/>
          <w:color w:val="auto"/>
        </w:rPr>
        <w:t>tudents accepted for one semester each are deemed to be the equivalent of one</w:t>
      </w:r>
      <w:r w:rsidR="0090536E" w:rsidRPr="001C78D2">
        <w:rPr>
          <w:rFonts w:ascii="Times New Roman" w:hAnsi="Times New Roman" w:cs="Times New Roman"/>
          <w:color w:val="auto"/>
        </w:rPr>
        <w:t xml:space="preserve"> (1) </w:t>
      </w:r>
      <w:r w:rsidRPr="001C78D2">
        <w:rPr>
          <w:rFonts w:ascii="Times New Roman" w:hAnsi="Times New Roman" w:cs="Times New Roman"/>
          <w:color w:val="auto"/>
        </w:rPr>
        <w:t>student for one year when calculating the total number of students eligible for exchanges that year.</w:t>
      </w:r>
    </w:p>
    <w:p w14:paraId="797D17F1" w14:textId="77777777" w:rsidR="002A31B2" w:rsidRPr="001C78D2" w:rsidRDefault="002A31B2" w:rsidP="002A31B2">
      <w:pPr>
        <w:pStyle w:val="Default"/>
        <w:jc w:val="both"/>
        <w:rPr>
          <w:rFonts w:ascii="Times New Roman" w:hAnsi="Times New Roman" w:cs="Times New Roman"/>
          <w:color w:val="auto"/>
        </w:rPr>
      </w:pPr>
    </w:p>
    <w:p w14:paraId="0F6FCD24" w14:textId="4F0C729C" w:rsidR="00C35EE4" w:rsidRDefault="002A31B2" w:rsidP="002A31B2">
      <w:pPr>
        <w:pStyle w:val="Default"/>
        <w:jc w:val="both"/>
        <w:rPr>
          <w:rFonts w:ascii="Times New Roman" w:hAnsi="Times New Roman" w:cs="Times New Roman"/>
          <w:color w:val="auto"/>
        </w:rPr>
      </w:pPr>
      <w:r w:rsidRPr="001C78D2">
        <w:rPr>
          <w:rFonts w:ascii="Times New Roman" w:hAnsi="Times New Roman" w:cs="Times New Roman"/>
          <w:color w:val="auto"/>
        </w:rPr>
        <w:t>Each partner will seek to match the yearly number of outgoing and incoming exchange students. Should the exchange be unbalanced over a given year, the balance will be restored accordingly over the five-year validity period of agreement.</w:t>
      </w:r>
    </w:p>
    <w:p w14:paraId="4977830A" w14:textId="77777777" w:rsidR="002A31B2" w:rsidRDefault="002A31B2" w:rsidP="002A31B2">
      <w:pPr>
        <w:pStyle w:val="Default"/>
        <w:jc w:val="both"/>
        <w:rPr>
          <w:rFonts w:ascii="Times New Roman" w:hAnsi="Times New Roman" w:cs="Times New Roman"/>
          <w:color w:val="auto"/>
        </w:rPr>
      </w:pPr>
    </w:p>
    <w:p w14:paraId="30B77C0F" w14:textId="77777777" w:rsidR="002A31B2" w:rsidRPr="00E955C6" w:rsidRDefault="002A31B2" w:rsidP="00C35EE4">
      <w:pPr>
        <w:pStyle w:val="Default"/>
        <w:jc w:val="both"/>
        <w:rPr>
          <w:rFonts w:ascii="Times New Roman" w:hAnsi="Times New Roman" w:cs="Times New Roman"/>
          <w:color w:val="auto"/>
        </w:rPr>
      </w:pPr>
    </w:p>
    <w:p w14:paraId="4F1D9CF1" w14:textId="3584DE04" w:rsidR="00C35EE4" w:rsidRPr="00E955C6" w:rsidRDefault="002A31B2" w:rsidP="00C35EE4">
      <w:pPr>
        <w:pStyle w:val="Default"/>
        <w:jc w:val="both"/>
        <w:rPr>
          <w:rFonts w:ascii="Times New Roman" w:hAnsi="Times New Roman" w:cs="Times New Roman"/>
          <w:color w:val="auto"/>
        </w:rPr>
      </w:pPr>
      <w:r>
        <w:rPr>
          <w:rFonts w:ascii="Times New Roman" w:hAnsi="Times New Roman" w:cs="Times New Roman"/>
          <w:b/>
          <w:bCs/>
          <w:color w:val="auto"/>
        </w:rPr>
        <w:t>V</w:t>
      </w:r>
      <w:r w:rsidR="00C35EE4" w:rsidRPr="00E955C6">
        <w:rPr>
          <w:rFonts w:ascii="Times New Roman" w:hAnsi="Times New Roman" w:cs="Times New Roman"/>
          <w:b/>
          <w:bCs/>
          <w:color w:val="auto"/>
        </w:rPr>
        <w:t>.</w:t>
      </w:r>
      <w:r w:rsidR="00C35EE4" w:rsidRPr="00E955C6">
        <w:rPr>
          <w:rFonts w:ascii="Times New Roman" w:hAnsi="Times New Roman" w:cs="Times New Roman"/>
          <w:b/>
          <w:bCs/>
          <w:color w:val="auto"/>
        </w:rPr>
        <w:tab/>
        <w:t xml:space="preserve">Admission Requirements </w:t>
      </w:r>
      <w:r w:rsidR="00C35EE4">
        <w:rPr>
          <w:rFonts w:ascii="Times New Roman" w:hAnsi="Times New Roman" w:cs="Times New Roman"/>
          <w:b/>
          <w:bCs/>
          <w:color w:val="auto"/>
        </w:rPr>
        <w:t>and Student Eligibility</w:t>
      </w:r>
    </w:p>
    <w:p w14:paraId="3E1AB29A" w14:textId="77777777" w:rsidR="00C35EE4" w:rsidRPr="00E955C6" w:rsidRDefault="00C35EE4" w:rsidP="00C35EE4">
      <w:pPr>
        <w:pStyle w:val="Default"/>
        <w:jc w:val="both"/>
        <w:rPr>
          <w:rFonts w:ascii="Times New Roman" w:hAnsi="Times New Roman" w:cs="Times New Roman"/>
          <w:color w:val="auto"/>
        </w:rPr>
      </w:pPr>
    </w:p>
    <w:p w14:paraId="3CB01301" w14:textId="77777777" w:rsidR="00F86881" w:rsidRPr="001C78D2" w:rsidRDefault="00C35EE4" w:rsidP="00F86881">
      <w:pPr>
        <w:spacing w:line="240" w:lineRule="auto"/>
        <w:jc w:val="both"/>
        <w:rPr>
          <w:sz w:val="24"/>
          <w:szCs w:val="24"/>
        </w:rPr>
      </w:pPr>
      <w:r w:rsidRPr="000545CF">
        <w:rPr>
          <w:sz w:val="24"/>
          <w:szCs w:val="24"/>
        </w:rPr>
        <w:t xml:space="preserve">The Home institution will screen </w:t>
      </w:r>
      <w:r w:rsidR="00C13DB8" w:rsidRPr="00F86881">
        <w:rPr>
          <w:sz w:val="24"/>
          <w:szCs w:val="24"/>
        </w:rPr>
        <w:t xml:space="preserve">undergraduate and graduate </w:t>
      </w:r>
      <w:r w:rsidRPr="000545CF">
        <w:rPr>
          <w:sz w:val="24"/>
          <w:szCs w:val="24"/>
        </w:rPr>
        <w:t>st</w:t>
      </w:r>
      <w:r w:rsidR="00B707EF">
        <w:rPr>
          <w:sz w:val="24"/>
          <w:szCs w:val="24"/>
        </w:rPr>
        <w:t xml:space="preserve">udents for academic eligibility </w:t>
      </w:r>
      <w:r w:rsidRPr="000545CF">
        <w:rPr>
          <w:sz w:val="24"/>
          <w:szCs w:val="24"/>
        </w:rPr>
        <w:t xml:space="preserve">and likelihood of a successful term abroad and will only nominate students who meet the </w:t>
      </w:r>
      <w:r w:rsidRPr="001C78D2">
        <w:rPr>
          <w:sz w:val="24"/>
          <w:szCs w:val="24"/>
        </w:rPr>
        <w:t>admissions requirements of the Host institution</w:t>
      </w:r>
      <w:r w:rsidR="00F86881" w:rsidRPr="001C78D2">
        <w:rPr>
          <w:sz w:val="24"/>
          <w:szCs w:val="24"/>
        </w:rPr>
        <w:t xml:space="preserve"> as follows:</w:t>
      </w:r>
      <w:r w:rsidRPr="001C78D2">
        <w:rPr>
          <w:sz w:val="24"/>
          <w:szCs w:val="24"/>
        </w:rPr>
        <w:t xml:space="preserve"> </w:t>
      </w:r>
    </w:p>
    <w:p w14:paraId="77BD14B5" w14:textId="0C428B40" w:rsidR="00F86881" w:rsidRPr="001C78D2" w:rsidRDefault="00A21BCB" w:rsidP="00F86881">
      <w:pPr>
        <w:spacing w:line="240" w:lineRule="auto"/>
        <w:jc w:val="both"/>
        <w:rPr>
          <w:i/>
          <w:sz w:val="24"/>
          <w:szCs w:val="24"/>
        </w:rPr>
      </w:pPr>
      <w:r w:rsidRPr="001C78D2">
        <w:rPr>
          <w:i/>
          <w:sz w:val="24"/>
          <w:szCs w:val="24"/>
        </w:rPr>
        <w:t>At UFRT</w:t>
      </w:r>
      <w:r w:rsidR="00F86881" w:rsidRPr="001C78D2">
        <w:rPr>
          <w:i/>
          <w:sz w:val="24"/>
          <w:szCs w:val="24"/>
        </w:rPr>
        <w:t>:</w:t>
      </w:r>
    </w:p>
    <w:p w14:paraId="710C764B" w14:textId="70281A77" w:rsidR="00F86881" w:rsidRPr="001C78D2" w:rsidRDefault="00CF5B3E" w:rsidP="00F86881">
      <w:pPr>
        <w:pStyle w:val="Paragraphedeliste"/>
        <w:numPr>
          <w:ilvl w:val="0"/>
          <w:numId w:val="8"/>
        </w:numPr>
        <w:spacing w:line="240" w:lineRule="auto"/>
        <w:jc w:val="both"/>
        <w:rPr>
          <w:rFonts w:ascii="Times New Roman" w:hAnsi="Times New Roman"/>
          <w:sz w:val="28"/>
          <w:szCs w:val="24"/>
        </w:rPr>
      </w:pPr>
      <w:r w:rsidRPr="001C78D2">
        <w:rPr>
          <w:rFonts w:ascii="Times New Roman" w:hAnsi="Times New Roman"/>
          <w:snapToGrid w:val="0"/>
          <w:sz w:val="24"/>
          <w:szCs w:val="24"/>
          <w:lang w:val="en-GB"/>
        </w:rPr>
        <w:t xml:space="preserve">To meet admission conditions in Tours, BGSU students should normally have obtained </w:t>
      </w:r>
      <w:r w:rsidR="00F86881" w:rsidRPr="001C78D2">
        <w:rPr>
          <w:rFonts w:ascii="Times New Roman" w:hAnsi="Times New Roman"/>
          <w:snapToGrid w:val="0"/>
          <w:sz w:val="24"/>
          <w:szCs w:val="24"/>
          <w:lang w:val="en-GB"/>
        </w:rPr>
        <w:t xml:space="preserve">a level in French of B2 (European Common Frame of Reference), meaning </w:t>
      </w:r>
      <w:r w:rsidRPr="001C78D2">
        <w:rPr>
          <w:rFonts w:ascii="Times New Roman" w:hAnsi="Times New Roman"/>
          <w:snapToGrid w:val="0"/>
          <w:sz w:val="24"/>
          <w:szCs w:val="24"/>
          <w:lang w:val="en-GB"/>
        </w:rPr>
        <w:t xml:space="preserve">399 points minimum at </w:t>
      </w:r>
      <w:r w:rsidR="00F86881" w:rsidRPr="001C78D2">
        <w:rPr>
          <w:rFonts w:ascii="Times New Roman" w:hAnsi="Times New Roman"/>
          <w:snapToGrid w:val="0"/>
          <w:sz w:val="24"/>
          <w:szCs w:val="24"/>
          <w:lang w:val="en-GB"/>
        </w:rPr>
        <w:t>T</w:t>
      </w:r>
      <w:r w:rsidRPr="001C78D2">
        <w:rPr>
          <w:rFonts w:ascii="Times New Roman" w:hAnsi="Times New Roman"/>
          <w:snapToGrid w:val="0"/>
          <w:sz w:val="24"/>
          <w:szCs w:val="24"/>
          <w:lang w:val="en-GB"/>
        </w:rPr>
        <w:t>CF Test, or give proof of sufficient language proficiency, as certified by the home university.</w:t>
      </w:r>
    </w:p>
    <w:p w14:paraId="27C70555" w14:textId="77777777" w:rsidR="00CF5B3E" w:rsidRPr="001C78D2" w:rsidRDefault="00CF5B3E" w:rsidP="00CF5B3E">
      <w:pPr>
        <w:pStyle w:val="Paragraphedeliste"/>
        <w:spacing w:line="240" w:lineRule="auto"/>
        <w:jc w:val="both"/>
        <w:rPr>
          <w:rFonts w:ascii="Times New Roman" w:hAnsi="Times New Roman"/>
          <w:sz w:val="24"/>
          <w:szCs w:val="24"/>
        </w:rPr>
      </w:pPr>
    </w:p>
    <w:p w14:paraId="682BBD5D" w14:textId="3571B950" w:rsidR="00F86881" w:rsidRPr="001C78D2" w:rsidRDefault="00CF5B3E" w:rsidP="00F86881">
      <w:pPr>
        <w:pStyle w:val="Paragraphedeliste"/>
        <w:numPr>
          <w:ilvl w:val="0"/>
          <w:numId w:val="8"/>
        </w:numPr>
        <w:spacing w:line="240" w:lineRule="auto"/>
        <w:jc w:val="both"/>
        <w:rPr>
          <w:rFonts w:ascii="Times New Roman" w:hAnsi="Times New Roman"/>
          <w:sz w:val="24"/>
          <w:szCs w:val="24"/>
        </w:rPr>
      </w:pPr>
      <w:r w:rsidRPr="001C78D2">
        <w:rPr>
          <w:rFonts w:ascii="Times New Roman" w:hAnsi="Times New Roman"/>
          <w:sz w:val="24"/>
          <w:szCs w:val="24"/>
        </w:rPr>
        <w:t>N</w:t>
      </w:r>
      <w:r w:rsidR="00F86881" w:rsidRPr="001C78D2">
        <w:rPr>
          <w:rFonts w:ascii="Times New Roman" w:hAnsi="Times New Roman"/>
          <w:sz w:val="24"/>
          <w:szCs w:val="24"/>
        </w:rPr>
        <w:t xml:space="preserve">on-French speaking students who come to UFRT to follow courses in English open to overseas students should have obtained the equivalent in French proficiency of TCF A2 (200 points) or DELF A2. The list of courses available in English can be found on the site </w:t>
      </w:r>
      <w:hyperlink r:id="rId8" w:history="1">
        <w:r w:rsidR="00F86881" w:rsidRPr="001C78D2">
          <w:rPr>
            <w:rFonts w:ascii="Times New Roman" w:hAnsi="Times New Roman"/>
            <w:sz w:val="24"/>
            <w:szCs w:val="24"/>
          </w:rPr>
          <w:t>http://www.international.univ-tours.fr/most-popular-courses</w:t>
        </w:r>
      </w:hyperlink>
    </w:p>
    <w:p w14:paraId="19246699" w14:textId="77777777" w:rsidR="00CF5B3E" w:rsidRPr="001C78D2" w:rsidRDefault="00CF5B3E" w:rsidP="00CF5B3E">
      <w:pPr>
        <w:pStyle w:val="Paragraphedeliste"/>
        <w:spacing w:line="240" w:lineRule="auto"/>
        <w:jc w:val="both"/>
        <w:rPr>
          <w:rFonts w:ascii="Times New Roman" w:hAnsi="Times New Roman"/>
          <w:sz w:val="24"/>
          <w:szCs w:val="24"/>
        </w:rPr>
      </w:pPr>
    </w:p>
    <w:p w14:paraId="2E07A612" w14:textId="2FBDC641" w:rsidR="00F86881" w:rsidRPr="001C78D2" w:rsidRDefault="00D176A1" w:rsidP="00F86881">
      <w:pPr>
        <w:pStyle w:val="Paragraphedeliste"/>
        <w:numPr>
          <w:ilvl w:val="0"/>
          <w:numId w:val="8"/>
        </w:numPr>
        <w:spacing w:line="240" w:lineRule="auto"/>
        <w:jc w:val="both"/>
        <w:rPr>
          <w:rFonts w:ascii="Times New Roman" w:hAnsi="Times New Roman"/>
          <w:sz w:val="24"/>
          <w:szCs w:val="24"/>
        </w:rPr>
      </w:pPr>
      <w:r w:rsidRPr="001C78D2">
        <w:rPr>
          <w:rFonts w:ascii="Times New Roman" w:hAnsi="Times New Roman"/>
          <w:sz w:val="24"/>
          <w:szCs w:val="24"/>
        </w:rPr>
        <w:lastRenderedPageBreak/>
        <w:t>Exchange</w:t>
      </w:r>
      <w:r w:rsidR="00F86881" w:rsidRPr="001C78D2">
        <w:rPr>
          <w:rFonts w:ascii="Times New Roman" w:hAnsi="Times New Roman"/>
          <w:sz w:val="24"/>
          <w:szCs w:val="24"/>
        </w:rPr>
        <w:t xml:space="preserve"> student</w:t>
      </w:r>
      <w:r w:rsidRPr="001C78D2">
        <w:rPr>
          <w:rFonts w:ascii="Times New Roman" w:hAnsi="Times New Roman"/>
          <w:sz w:val="24"/>
          <w:szCs w:val="24"/>
        </w:rPr>
        <w:t>s</w:t>
      </w:r>
      <w:r w:rsidR="00F86881" w:rsidRPr="001C78D2">
        <w:rPr>
          <w:rFonts w:ascii="Times New Roman" w:hAnsi="Times New Roman"/>
          <w:sz w:val="24"/>
          <w:szCs w:val="24"/>
        </w:rPr>
        <w:t xml:space="preserve"> </w:t>
      </w:r>
      <w:r w:rsidRPr="001C78D2">
        <w:rPr>
          <w:rFonts w:ascii="Times New Roman" w:hAnsi="Times New Roman"/>
          <w:sz w:val="24"/>
          <w:szCs w:val="24"/>
        </w:rPr>
        <w:t xml:space="preserve">may also </w:t>
      </w:r>
      <w:r w:rsidR="00F86881" w:rsidRPr="001C78D2">
        <w:rPr>
          <w:rFonts w:ascii="Times New Roman" w:hAnsi="Times New Roman"/>
          <w:sz w:val="24"/>
          <w:szCs w:val="24"/>
        </w:rPr>
        <w:t>take French</w:t>
      </w:r>
      <w:r w:rsidRPr="001C78D2">
        <w:rPr>
          <w:rFonts w:ascii="Times New Roman" w:hAnsi="Times New Roman"/>
          <w:sz w:val="24"/>
          <w:szCs w:val="24"/>
        </w:rPr>
        <w:t xml:space="preserve"> an intensive program</w:t>
      </w:r>
      <w:r w:rsidR="00F86881" w:rsidRPr="001C78D2">
        <w:rPr>
          <w:rFonts w:ascii="Times New Roman" w:hAnsi="Times New Roman"/>
          <w:sz w:val="24"/>
          <w:szCs w:val="24"/>
        </w:rPr>
        <w:t xml:space="preserve"> at the CUEFEE</w:t>
      </w:r>
      <w:r w:rsidRPr="001C78D2">
        <w:rPr>
          <w:rFonts w:ascii="Times New Roman" w:hAnsi="Times New Roman"/>
          <w:sz w:val="24"/>
          <w:szCs w:val="24"/>
        </w:rPr>
        <w:t xml:space="preserve"> </w:t>
      </w:r>
      <w:r w:rsidR="00F86881" w:rsidRPr="001C78D2">
        <w:rPr>
          <w:rFonts w:ascii="Times New Roman" w:hAnsi="Times New Roman"/>
          <w:sz w:val="24"/>
          <w:szCs w:val="24"/>
        </w:rPr>
        <w:t xml:space="preserve">(University </w:t>
      </w:r>
      <w:proofErr w:type="spellStart"/>
      <w:r w:rsidR="00F86881" w:rsidRPr="001C78D2">
        <w:rPr>
          <w:rFonts w:ascii="Times New Roman" w:hAnsi="Times New Roman"/>
          <w:sz w:val="24"/>
          <w:szCs w:val="24"/>
        </w:rPr>
        <w:t>Center</w:t>
      </w:r>
      <w:proofErr w:type="spellEnd"/>
      <w:r w:rsidR="00F86881" w:rsidRPr="001C78D2">
        <w:rPr>
          <w:rFonts w:ascii="Times New Roman" w:hAnsi="Times New Roman"/>
          <w:sz w:val="24"/>
          <w:szCs w:val="24"/>
        </w:rPr>
        <w:t xml:space="preserve"> for Teaching Fr</w:t>
      </w:r>
      <w:r w:rsidR="00556913" w:rsidRPr="001C78D2">
        <w:rPr>
          <w:rFonts w:ascii="Times New Roman" w:hAnsi="Times New Roman"/>
          <w:sz w:val="24"/>
          <w:szCs w:val="24"/>
        </w:rPr>
        <w:t xml:space="preserve">ench to International Students) </w:t>
      </w:r>
      <w:r w:rsidRPr="001C78D2">
        <w:rPr>
          <w:rFonts w:ascii="Times New Roman" w:hAnsi="Times New Roman"/>
          <w:sz w:val="24"/>
          <w:szCs w:val="24"/>
        </w:rPr>
        <w:t xml:space="preserve">at an additional cost of €1,100 per semester. </w:t>
      </w:r>
      <w:r w:rsidR="00F86881" w:rsidRPr="001C78D2">
        <w:rPr>
          <w:rFonts w:ascii="Times New Roman" w:hAnsi="Times New Roman"/>
          <w:sz w:val="24"/>
          <w:szCs w:val="24"/>
        </w:rPr>
        <w:t xml:space="preserve">The details of these programs can be found on: </w:t>
      </w:r>
      <w:hyperlink r:id="rId9" w:history="1">
        <w:r w:rsidR="00F86881" w:rsidRPr="001C78D2">
          <w:rPr>
            <w:rFonts w:ascii="Times New Roman" w:hAnsi="Times New Roman"/>
            <w:sz w:val="24"/>
            <w:szCs w:val="24"/>
          </w:rPr>
          <w:t>http://international.univ-tours.fr/cuefee</w:t>
        </w:r>
      </w:hyperlink>
    </w:p>
    <w:p w14:paraId="27954954" w14:textId="5116EE98" w:rsidR="00F86881" w:rsidRPr="001C78D2" w:rsidRDefault="00F86881" w:rsidP="00F86881">
      <w:pPr>
        <w:spacing w:line="240" w:lineRule="auto"/>
        <w:jc w:val="both"/>
        <w:rPr>
          <w:i/>
          <w:sz w:val="24"/>
          <w:szCs w:val="24"/>
        </w:rPr>
      </w:pPr>
      <w:r w:rsidRPr="001C78D2">
        <w:rPr>
          <w:i/>
          <w:sz w:val="24"/>
          <w:szCs w:val="24"/>
        </w:rPr>
        <w:t>At BGSU:</w:t>
      </w:r>
    </w:p>
    <w:p w14:paraId="57A517D5" w14:textId="4329C956" w:rsidR="00CF5B3E" w:rsidRPr="001C78D2" w:rsidRDefault="00CF5B3E" w:rsidP="00405EDF">
      <w:pPr>
        <w:pStyle w:val="Paragraphedeliste"/>
        <w:numPr>
          <w:ilvl w:val="0"/>
          <w:numId w:val="8"/>
        </w:numPr>
        <w:spacing w:line="240" w:lineRule="auto"/>
        <w:jc w:val="both"/>
        <w:rPr>
          <w:rFonts w:ascii="Times New Roman" w:hAnsi="Times New Roman"/>
          <w:snapToGrid w:val="0"/>
          <w:sz w:val="24"/>
          <w:szCs w:val="24"/>
          <w:lang w:val="en-GB"/>
        </w:rPr>
      </w:pPr>
      <w:r w:rsidRPr="001C78D2">
        <w:rPr>
          <w:rFonts w:ascii="Times New Roman" w:hAnsi="Times New Roman"/>
          <w:snapToGrid w:val="0"/>
          <w:sz w:val="24"/>
          <w:szCs w:val="24"/>
          <w:lang w:val="en-GB"/>
        </w:rPr>
        <w:t xml:space="preserve">To meet admission conditions at BGSU, UFRT students should normally have obtained a minimum score of 71 at the TOEFL (internet Based Test), </w:t>
      </w:r>
      <w:r w:rsidR="00556913" w:rsidRPr="001C78D2">
        <w:rPr>
          <w:rFonts w:ascii="Times New Roman" w:hAnsi="Times New Roman"/>
          <w:snapToGrid w:val="0"/>
          <w:sz w:val="24"/>
          <w:szCs w:val="24"/>
          <w:lang w:val="en-GB"/>
        </w:rPr>
        <w:t>(</w:t>
      </w:r>
      <w:r w:rsidRPr="001C78D2">
        <w:rPr>
          <w:rFonts w:ascii="Times New Roman" w:hAnsi="Times New Roman"/>
          <w:snapToGrid w:val="0"/>
          <w:sz w:val="24"/>
          <w:szCs w:val="24"/>
          <w:lang w:val="en-GB"/>
        </w:rPr>
        <w:t>or otherwise provide sufficient proof of English language proficiency as certified by the home university.</w:t>
      </w:r>
      <w:r w:rsidR="00556913" w:rsidRPr="001C78D2">
        <w:rPr>
          <w:rFonts w:ascii="Times New Roman" w:hAnsi="Times New Roman"/>
          <w:snapToGrid w:val="0"/>
          <w:sz w:val="24"/>
          <w:szCs w:val="24"/>
          <w:lang w:val="en-GB"/>
        </w:rPr>
        <w:t>)</w:t>
      </w:r>
    </w:p>
    <w:p w14:paraId="40D00ECB" w14:textId="77777777" w:rsidR="00433DE0" w:rsidRPr="00A21BCB" w:rsidRDefault="00433DE0" w:rsidP="00433DE0">
      <w:pPr>
        <w:pStyle w:val="Paragraphedeliste"/>
        <w:spacing w:line="240" w:lineRule="auto"/>
        <w:jc w:val="both"/>
        <w:rPr>
          <w:rFonts w:ascii="Times New Roman" w:hAnsi="Times New Roman"/>
          <w:snapToGrid w:val="0"/>
          <w:sz w:val="24"/>
          <w:szCs w:val="24"/>
          <w:highlight w:val="yellow"/>
          <w:lang w:val="en-GB"/>
        </w:rPr>
      </w:pPr>
    </w:p>
    <w:p w14:paraId="2CC7095C" w14:textId="77777777" w:rsidR="00433DE0" w:rsidRPr="001C78D2" w:rsidRDefault="00433DE0" w:rsidP="00433DE0">
      <w:pPr>
        <w:spacing w:line="240" w:lineRule="auto"/>
        <w:jc w:val="both"/>
        <w:rPr>
          <w:sz w:val="24"/>
          <w:szCs w:val="24"/>
        </w:rPr>
      </w:pPr>
      <w:r w:rsidRPr="001C78D2">
        <w:rPr>
          <w:sz w:val="24"/>
          <w:szCs w:val="24"/>
        </w:rPr>
        <w:t>All students participating in this exchange program:</w:t>
      </w:r>
    </w:p>
    <w:p w14:paraId="56D1AC8C" w14:textId="0E28C3AE" w:rsidR="00433DE0" w:rsidRPr="001C78D2" w:rsidRDefault="008629DB" w:rsidP="00433DE0">
      <w:pPr>
        <w:pStyle w:val="Paragraphedeliste"/>
        <w:numPr>
          <w:ilvl w:val="0"/>
          <w:numId w:val="8"/>
        </w:numPr>
        <w:spacing w:line="240" w:lineRule="auto"/>
        <w:jc w:val="both"/>
        <w:rPr>
          <w:rFonts w:ascii="Times New Roman" w:hAnsi="Times New Roman"/>
          <w:sz w:val="24"/>
          <w:szCs w:val="24"/>
        </w:rPr>
      </w:pPr>
      <w:proofErr w:type="gramStart"/>
      <w:r w:rsidRPr="001C78D2">
        <w:rPr>
          <w:rFonts w:ascii="Times New Roman" w:hAnsi="Times New Roman"/>
          <w:sz w:val="24"/>
          <w:szCs w:val="24"/>
        </w:rPr>
        <w:t>must</w:t>
      </w:r>
      <w:proofErr w:type="gramEnd"/>
      <w:r w:rsidRPr="001C78D2">
        <w:rPr>
          <w:rFonts w:ascii="Times New Roman" w:hAnsi="Times New Roman"/>
          <w:sz w:val="24"/>
          <w:szCs w:val="24"/>
        </w:rPr>
        <w:t xml:space="preserve"> be registered at the home u</w:t>
      </w:r>
      <w:r w:rsidR="00433DE0" w:rsidRPr="001C78D2">
        <w:rPr>
          <w:rFonts w:ascii="Times New Roman" w:hAnsi="Times New Roman"/>
          <w:sz w:val="24"/>
          <w:szCs w:val="24"/>
        </w:rPr>
        <w:t>niversity in a</w:t>
      </w:r>
      <w:r w:rsidRPr="001C78D2">
        <w:rPr>
          <w:rFonts w:ascii="Times New Roman" w:hAnsi="Times New Roman"/>
          <w:sz w:val="24"/>
          <w:szCs w:val="24"/>
        </w:rPr>
        <w:t>n undergraduate</w:t>
      </w:r>
      <w:r w:rsidR="00433DE0" w:rsidRPr="001C78D2">
        <w:rPr>
          <w:rFonts w:ascii="Times New Roman" w:hAnsi="Times New Roman"/>
          <w:sz w:val="24"/>
          <w:szCs w:val="24"/>
        </w:rPr>
        <w:t xml:space="preserve"> </w:t>
      </w:r>
      <w:r w:rsidRPr="001C78D2">
        <w:rPr>
          <w:rFonts w:ascii="Times New Roman" w:hAnsi="Times New Roman"/>
          <w:sz w:val="24"/>
          <w:szCs w:val="24"/>
        </w:rPr>
        <w:t>or graduate program</w:t>
      </w:r>
      <w:r w:rsidR="00433DE0" w:rsidRPr="001C78D2">
        <w:rPr>
          <w:rFonts w:ascii="Times New Roman" w:hAnsi="Times New Roman"/>
          <w:sz w:val="24"/>
          <w:szCs w:val="24"/>
        </w:rPr>
        <w:t xml:space="preserve"> and must have completed one year of study.</w:t>
      </w:r>
    </w:p>
    <w:p w14:paraId="74688277" w14:textId="77777777" w:rsidR="00433DE0" w:rsidRPr="001C78D2" w:rsidRDefault="00433DE0" w:rsidP="00405EDF">
      <w:pPr>
        <w:pStyle w:val="Paragraphedeliste"/>
        <w:numPr>
          <w:ilvl w:val="0"/>
          <w:numId w:val="8"/>
        </w:numPr>
        <w:spacing w:line="240" w:lineRule="auto"/>
        <w:jc w:val="both"/>
        <w:rPr>
          <w:rFonts w:ascii="Times New Roman" w:hAnsi="Times New Roman"/>
          <w:sz w:val="24"/>
          <w:szCs w:val="24"/>
        </w:rPr>
      </w:pPr>
      <w:r w:rsidRPr="001C78D2">
        <w:rPr>
          <w:rFonts w:ascii="Times New Roman" w:hAnsi="Times New Roman"/>
          <w:sz w:val="24"/>
          <w:szCs w:val="24"/>
        </w:rPr>
        <w:t>must study full-time at the host university for no less than a semester and no more than one academic year, in a program of studies approved and validated by the home university;</w:t>
      </w:r>
    </w:p>
    <w:p w14:paraId="0F068FEB" w14:textId="2743B45F" w:rsidR="00433DE0" w:rsidRPr="00433DE0" w:rsidRDefault="00C35EE4" w:rsidP="00C35EE4">
      <w:pPr>
        <w:pStyle w:val="Paragraphedeliste"/>
        <w:numPr>
          <w:ilvl w:val="0"/>
          <w:numId w:val="8"/>
        </w:numPr>
        <w:spacing w:line="240" w:lineRule="auto"/>
        <w:jc w:val="both"/>
        <w:rPr>
          <w:rFonts w:ascii="Times New Roman" w:hAnsi="Times New Roman"/>
          <w:sz w:val="24"/>
          <w:szCs w:val="24"/>
        </w:rPr>
      </w:pPr>
      <w:proofErr w:type="gramStart"/>
      <w:r w:rsidRPr="00433DE0">
        <w:rPr>
          <w:rFonts w:ascii="Times New Roman" w:hAnsi="Times New Roman"/>
          <w:sz w:val="24"/>
          <w:szCs w:val="24"/>
        </w:rPr>
        <w:t>must</w:t>
      </w:r>
      <w:proofErr w:type="gramEnd"/>
      <w:r w:rsidRPr="00433DE0">
        <w:rPr>
          <w:rFonts w:ascii="Times New Roman" w:hAnsi="Times New Roman"/>
          <w:sz w:val="24"/>
          <w:szCs w:val="24"/>
        </w:rPr>
        <w:t xml:space="preserve"> complete the Host institution’s application process and be admitted to the university the same as any regular student.  Applications should be transmitted at least </w:t>
      </w:r>
      <w:r w:rsidR="00C07A10" w:rsidRPr="00433DE0">
        <w:rPr>
          <w:rFonts w:ascii="Times New Roman" w:hAnsi="Times New Roman"/>
          <w:sz w:val="24"/>
          <w:szCs w:val="24"/>
        </w:rPr>
        <w:t xml:space="preserve">three months </w:t>
      </w:r>
      <w:r w:rsidRPr="00433DE0">
        <w:rPr>
          <w:rFonts w:ascii="Times New Roman" w:hAnsi="Times New Roman"/>
          <w:sz w:val="24"/>
          <w:szCs w:val="24"/>
        </w:rPr>
        <w:t>(</w:t>
      </w:r>
      <w:r w:rsidR="00C07A10" w:rsidRPr="00433DE0">
        <w:rPr>
          <w:rFonts w:ascii="Times New Roman" w:hAnsi="Times New Roman"/>
          <w:sz w:val="24"/>
          <w:szCs w:val="24"/>
        </w:rPr>
        <w:t>no later than 15 May of each year for the f</w:t>
      </w:r>
      <w:r w:rsidR="00405EDF" w:rsidRPr="00433DE0">
        <w:rPr>
          <w:rFonts w:ascii="Times New Roman" w:hAnsi="Times New Roman"/>
          <w:sz w:val="24"/>
          <w:szCs w:val="24"/>
        </w:rPr>
        <w:t>irst semester or</w:t>
      </w:r>
      <w:r w:rsidR="00C07A10" w:rsidRPr="00433DE0">
        <w:rPr>
          <w:rFonts w:ascii="Times New Roman" w:hAnsi="Times New Roman"/>
          <w:sz w:val="24"/>
          <w:szCs w:val="24"/>
        </w:rPr>
        <w:t xml:space="preserve"> 15 November for </w:t>
      </w:r>
      <w:r w:rsidR="00405EDF" w:rsidRPr="00433DE0">
        <w:rPr>
          <w:rFonts w:ascii="Times New Roman" w:hAnsi="Times New Roman"/>
          <w:sz w:val="24"/>
          <w:szCs w:val="24"/>
        </w:rPr>
        <w:t xml:space="preserve">the </w:t>
      </w:r>
      <w:r w:rsidR="00C07A10" w:rsidRPr="00433DE0">
        <w:rPr>
          <w:rFonts w:ascii="Times New Roman" w:hAnsi="Times New Roman"/>
          <w:sz w:val="24"/>
          <w:szCs w:val="24"/>
        </w:rPr>
        <w:t>second semester</w:t>
      </w:r>
      <w:r w:rsidRPr="00433DE0">
        <w:rPr>
          <w:rFonts w:ascii="Times New Roman" w:hAnsi="Times New Roman"/>
          <w:sz w:val="24"/>
          <w:szCs w:val="24"/>
        </w:rPr>
        <w:t>) before the start of the academic term.</w:t>
      </w:r>
    </w:p>
    <w:p w14:paraId="09CBE711" w14:textId="77777777" w:rsidR="00433DE0" w:rsidRPr="00E955C6" w:rsidRDefault="00433DE0" w:rsidP="00C35EE4">
      <w:pPr>
        <w:pStyle w:val="Sansinterligne"/>
      </w:pPr>
    </w:p>
    <w:p w14:paraId="554825B7" w14:textId="45460210" w:rsidR="00C35EE4" w:rsidRPr="00E955C6" w:rsidRDefault="00C35EE4" w:rsidP="00C35EE4">
      <w:pPr>
        <w:pStyle w:val="Sansinterligne"/>
        <w:rPr>
          <w:rFonts w:eastAsia="나눔고딕"/>
          <w:b/>
          <w:sz w:val="24"/>
          <w:szCs w:val="24"/>
        </w:rPr>
      </w:pPr>
      <w:r w:rsidRPr="00E955C6">
        <w:rPr>
          <w:rFonts w:eastAsia="나눔고딕"/>
          <w:b/>
          <w:sz w:val="24"/>
          <w:szCs w:val="24"/>
        </w:rPr>
        <w:t>V</w:t>
      </w:r>
      <w:r w:rsidR="002A31B2">
        <w:rPr>
          <w:rFonts w:eastAsia="나눔고딕"/>
          <w:b/>
          <w:sz w:val="24"/>
          <w:szCs w:val="24"/>
        </w:rPr>
        <w:t>I</w:t>
      </w:r>
      <w:r w:rsidRPr="00E955C6">
        <w:rPr>
          <w:rFonts w:eastAsia="나눔고딕"/>
          <w:b/>
          <w:sz w:val="24"/>
          <w:szCs w:val="24"/>
        </w:rPr>
        <w:t xml:space="preserve">. </w:t>
      </w:r>
      <w:r w:rsidRPr="00E955C6">
        <w:rPr>
          <w:rFonts w:eastAsia="나눔고딕"/>
          <w:b/>
          <w:sz w:val="24"/>
          <w:szCs w:val="24"/>
        </w:rPr>
        <w:tab/>
        <w:t>Dependents</w:t>
      </w:r>
    </w:p>
    <w:p w14:paraId="4BDBB73F" w14:textId="77777777" w:rsidR="00C35EE4" w:rsidRPr="00E955C6" w:rsidRDefault="00C35EE4" w:rsidP="00C35EE4">
      <w:pPr>
        <w:pStyle w:val="Sansinterligne"/>
        <w:rPr>
          <w:rFonts w:eastAsia="나눔고딕"/>
          <w:b/>
          <w:sz w:val="24"/>
          <w:szCs w:val="24"/>
        </w:rPr>
      </w:pPr>
    </w:p>
    <w:p w14:paraId="4711B697" w14:textId="77777777" w:rsidR="00C35EE4" w:rsidRPr="00E955C6" w:rsidRDefault="00C35EE4" w:rsidP="00C35EE4">
      <w:pPr>
        <w:pStyle w:val="Sansinterligne"/>
        <w:jc w:val="both"/>
        <w:rPr>
          <w:rFonts w:eastAsia="나눔고딕"/>
          <w:sz w:val="24"/>
          <w:szCs w:val="24"/>
        </w:rPr>
      </w:pPr>
      <w:r w:rsidRPr="00E955C6">
        <w:rPr>
          <w:rFonts w:eastAsia="나눔고딕"/>
          <w:sz w:val="24"/>
          <w:szCs w:val="24"/>
        </w:rPr>
        <w:t>The obligations of each institution under this agreement are limited to the exchange students only and do not extend to spouses or dependents. Expenses of accompanying spouses and dependents are the responsibility of the exchange student.</w:t>
      </w:r>
    </w:p>
    <w:p w14:paraId="0D969C5F" w14:textId="77777777" w:rsidR="00C35EE4" w:rsidRPr="00E955C6" w:rsidRDefault="00C35EE4" w:rsidP="00C35EE4">
      <w:pPr>
        <w:pStyle w:val="Sansinterligne"/>
        <w:jc w:val="both"/>
      </w:pPr>
    </w:p>
    <w:p w14:paraId="65F98FFF" w14:textId="77777777" w:rsidR="00C35EE4" w:rsidRDefault="00C35EE4" w:rsidP="00C35EE4">
      <w:pPr>
        <w:pStyle w:val="Default"/>
        <w:jc w:val="both"/>
        <w:rPr>
          <w:rFonts w:ascii="Times New Roman" w:hAnsi="Times New Roman" w:cs="Times New Roman"/>
          <w:b/>
          <w:bCs/>
          <w:color w:val="auto"/>
        </w:rPr>
      </w:pPr>
    </w:p>
    <w:p w14:paraId="32161F46" w14:textId="29CA0C03" w:rsidR="00C35EE4" w:rsidRPr="00E955C6" w:rsidRDefault="00C35EE4" w:rsidP="00C35EE4">
      <w:pPr>
        <w:pStyle w:val="Default"/>
        <w:jc w:val="both"/>
        <w:rPr>
          <w:rFonts w:ascii="Times New Roman" w:hAnsi="Times New Roman" w:cs="Times New Roman"/>
          <w:color w:val="auto"/>
        </w:rPr>
      </w:pPr>
      <w:r w:rsidRPr="00E955C6">
        <w:rPr>
          <w:rFonts w:ascii="Times New Roman" w:hAnsi="Times New Roman" w:cs="Times New Roman"/>
          <w:b/>
          <w:bCs/>
          <w:color w:val="auto"/>
        </w:rPr>
        <w:t>V</w:t>
      </w:r>
      <w:r>
        <w:rPr>
          <w:rFonts w:ascii="Times New Roman" w:hAnsi="Times New Roman" w:cs="Times New Roman"/>
          <w:b/>
          <w:bCs/>
          <w:color w:val="auto"/>
        </w:rPr>
        <w:t>I</w:t>
      </w:r>
      <w:r w:rsidR="002A31B2">
        <w:rPr>
          <w:rFonts w:ascii="Times New Roman" w:hAnsi="Times New Roman" w:cs="Times New Roman"/>
          <w:b/>
          <w:bCs/>
          <w:color w:val="auto"/>
        </w:rPr>
        <w:t>I</w:t>
      </w:r>
      <w:r w:rsidRPr="00E955C6">
        <w:rPr>
          <w:rFonts w:ascii="Times New Roman" w:hAnsi="Times New Roman" w:cs="Times New Roman"/>
          <w:b/>
          <w:bCs/>
          <w:color w:val="auto"/>
        </w:rPr>
        <w:t>.</w:t>
      </w:r>
      <w:r w:rsidRPr="00E955C6">
        <w:rPr>
          <w:rFonts w:ascii="Times New Roman" w:hAnsi="Times New Roman" w:cs="Times New Roman"/>
          <w:b/>
          <w:bCs/>
          <w:color w:val="auto"/>
        </w:rPr>
        <w:tab/>
        <w:t xml:space="preserve">Academic </w:t>
      </w:r>
      <w:r>
        <w:rPr>
          <w:rFonts w:ascii="Times New Roman" w:hAnsi="Times New Roman" w:cs="Times New Roman"/>
          <w:b/>
          <w:bCs/>
          <w:color w:val="auto"/>
        </w:rPr>
        <w:t xml:space="preserve">and Disciplinary </w:t>
      </w:r>
      <w:r w:rsidRPr="00E955C6">
        <w:rPr>
          <w:rFonts w:ascii="Times New Roman" w:hAnsi="Times New Roman" w:cs="Times New Roman"/>
          <w:b/>
          <w:bCs/>
          <w:color w:val="auto"/>
        </w:rPr>
        <w:t xml:space="preserve">Performance </w:t>
      </w:r>
    </w:p>
    <w:p w14:paraId="15BAA104" w14:textId="77777777" w:rsidR="00C35EE4" w:rsidRPr="00E955C6" w:rsidRDefault="00C35EE4" w:rsidP="00C35EE4">
      <w:pPr>
        <w:pStyle w:val="Default"/>
        <w:jc w:val="both"/>
        <w:rPr>
          <w:rFonts w:ascii="Times New Roman" w:hAnsi="Times New Roman" w:cs="Times New Roman"/>
          <w:color w:val="auto"/>
        </w:rPr>
      </w:pPr>
    </w:p>
    <w:p w14:paraId="33BFCF1A" w14:textId="77777777" w:rsidR="00C35EE4" w:rsidRPr="00E955C6" w:rsidRDefault="00C35EE4" w:rsidP="00C35EE4">
      <w:pPr>
        <w:pStyle w:val="Default"/>
        <w:jc w:val="both"/>
        <w:rPr>
          <w:rFonts w:ascii="Times New Roman" w:hAnsi="Times New Roman" w:cs="Times New Roman"/>
          <w:color w:val="auto"/>
        </w:rPr>
      </w:pPr>
      <w:r w:rsidRPr="00E955C6">
        <w:rPr>
          <w:rFonts w:ascii="Times New Roman" w:hAnsi="Times New Roman" w:cs="Times New Roman"/>
          <w:color w:val="auto"/>
        </w:rPr>
        <w:t>Exchange participants at both institutions will be governed by the same laws, regulations and performance standards applicable to the students of the Ho</w:t>
      </w:r>
      <w:r>
        <w:rPr>
          <w:rFonts w:ascii="Times New Roman" w:hAnsi="Times New Roman" w:cs="Times New Roman"/>
          <w:color w:val="auto"/>
        </w:rPr>
        <w:t>st</w:t>
      </w:r>
      <w:r w:rsidRPr="00E955C6">
        <w:rPr>
          <w:rFonts w:ascii="Times New Roman" w:hAnsi="Times New Roman" w:cs="Times New Roman"/>
          <w:color w:val="auto"/>
        </w:rPr>
        <w:t xml:space="preserve"> institution.</w:t>
      </w:r>
      <w:r>
        <w:rPr>
          <w:rFonts w:ascii="Times New Roman" w:hAnsi="Times New Roman" w:cs="Times New Roman"/>
          <w:color w:val="auto"/>
        </w:rPr>
        <w:t xml:space="preserve"> Students will familiarize themselves with the Host institution’s rules and regulations.</w:t>
      </w:r>
    </w:p>
    <w:p w14:paraId="6078D835" w14:textId="77777777" w:rsidR="00C35EE4" w:rsidRPr="00E955C6" w:rsidRDefault="00C35EE4" w:rsidP="00C35EE4">
      <w:pPr>
        <w:pStyle w:val="Default"/>
        <w:jc w:val="both"/>
        <w:rPr>
          <w:rFonts w:ascii="Times New Roman" w:hAnsi="Times New Roman" w:cs="Times New Roman"/>
          <w:color w:val="auto"/>
        </w:rPr>
      </w:pPr>
    </w:p>
    <w:p w14:paraId="170B5933" w14:textId="77777777" w:rsidR="00C35EE4" w:rsidRPr="00E955C6" w:rsidRDefault="00C35EE4" w:rsidP="00C35EE4">
      <w:pPr>
        <w:pStyle w:val="Default"/>
        <w:jc w:val="both"/>
        <w:rPr>
          <w:rFonts w:ascii="Times New Roman" w:hAnsi="Times New Roman" w:cs="Times New Roman"/>
          <w:color w:val="auto"/>
        </w:rPr>
      </w:pPr>
      <w:r w:rsidRPr="00E955C6">
        <w:rPr>
          <w:rFonts w:ascii="Times New Roman" w:hAnsi="Times New Roman" w:cs="Times New Roman"/>
          <w:color w:val="auto"/>
        </w:rPr>
        <w:t xml:space="preserve">If the exchange student voluntarily withdraws or is dismissed for academic or disciplinary reasons before the end of the term, it will be considered as a completed exchange for reciprocity purposes. In addition, each institution has the right to apply probationary or exclusionary actions including any immediate action deemed necessary for health and/or safety reasons. The Host institution will consult with the Home institution before finalizing such action and will notify the Home institution of any dismissed student’s last date of </w:t>
      </w:r>
      <w:r>
        <w:rPr>
          <w:rFonts w:ascii="Times New Roman" w:hAnsi="Times New Roman" w:cs="Times New Roman"/>
          <w:color w:val="auto"/>
        </w:rPr>
        <w:t>enrollment.</w:t>
      </w:r>
    </w:p>
    <w:p w14:paraId="2969BB3E" w14:textId="77777777" w:rsidR="00C35EE4" w:rsidRPr="00E955C6" w:rsidRDefault="00C35EE4" w:rsidP="00C35EE4">
      <w:pPr>
        <w:pStyle w:val="Default"/>
        <w:jc w:val="both"/>
        <w:rPr>
          <w:rFonts w:ascii="Times New Roman" w:hAnsi="Times New Roman" w:cs="Times New Roman"/>
          <w:color w:val="auto"/>
        </w:rPr>
      </w:pPr>
    </w:p>
    <w:p w14:paraId="5840F876" w14:textId="77777777" w:rsidR="00C35EE4" w:rsidRPr="00E955C6" w:rsidRDefault="00C35EE4" w:rsidP="00C35EE4">
      <w:pPr>
        <w:pStyle w:val="Default"/>
        <w:jc w:val="both"/>
        <w:rPr>
          <w:rFonts w:ascii="Times New Roman" w:hAnsi="Times New Roman" w:cs="Times New Roman"/>
          <w:color w:val="auto"/>
        </w:rPr>
      </w:pPr>
      <w:r w:rsidRPr="00E955C6">
        <w:rPr>
          <w:rFonts w:ascii="Times New Roman" w:hAnsi="Times New Roman" w:cs="Times New Roman"/>
          <w:color w:val="auto"/>
        </w:rPr>
        <w:t xml:space="preserve">Should a student be dismissed for behavior or academic reasons, </w:t>
      </w:r>
      <w:r>
        <w:rPr>
          <w:rFonts w:ascii="Times New Roman" w:hAnsi="Times New Roman" w:cs="Times New Roman"/>
          <w:color w:val="auto"/>
        </w:rPr>
        <w:t>the student will leave the host institution immediately.</w:t>
      </w:r>
    </w:p>
    <w:p w14:paraId="4F88B6E2" w14:textId="77777777" w:rsidR="00C35EE4" w:rsidRPr="00E955C6" w:rsidRDefault="00C35EE4" w:rsidP="00C35EE4">
      <w:pPr>
        <w:pStyle w:val="Default"/>
        <w:jc w:val="both"/>
        <w:rPr>
          <w:rFonts w:ascii="Times New Roman" w:hAnsi="Times New Roman" w:cs="Times New Roman"/>
          <w:color w:val="auto"/>
        </w:rPr>
      </w:pPr>
    </w:p>
    <w:p w14:paraId="4ADCEB25" w14:textId="77777777" w:rsidR="00C35EE4" w:rsidRPr="00E955C6" w:rsidRDefault="00C35EE4" w:rsidP="00C35EE4">
      <w:pPr>
        <w:pStyle w:val="Default"/>
        <w:jc w:val="both"/>
        <w:rPr>
          <w:rFonts w:ascii="Times New Roman" w:hAnsi="Times New Roman" w:cs="Times New Roman"/>
          <w:color w:val="auto"/>
        </w:rPr>
      </w:pPr>
      <w:r w:rsidRPr="00E955C6">
        <w:rPr>
          <w:rFonts w:ascii="Times New Roman" w:hAnsi="Times New Roman" w:cs="Times New Roman"/>
          <w:color w:val="auto"/>
        </w:rPr>
        <w:lastRenderedPageBreak/>
        <w:t xml:space="preserve">All exchange students at both institutions are required to attend mandatory orientation courses or programs customarily arranged for international students. </w:t>
      </w:r>
      <w:r>
        <w:rPr>
          <w:rFonts w:ascii="Times New Roman" w:hAnsi="Times New Roman" w:cs="Times New Roman"/>
          <w:color w:val="auto"/>
        </w:rPr>
        <w:t>S</w:t>
      </w:r>
      <w:r w:rsidRPr="00E955C6">
        <w:rPr>
          <w:rFonts w:ascii="Times New Roman" w:hAnsi="Times New Roman" w:cs="Times New Roman"/>
          <w:color w:val="auto"/>
        </w:rPr>
        <w:t xml:space="preserve">tudents at both institutions will have the same access to recreational and academic facilities available to regularly enrolled undergraduate students. Laws of all local, community, and regional authorities apply to all students. </w:t>
      </w:r>
    </w:p>
    <w:p w14:paraId="1835CBA0" w14:textId="77777777" w:rsidR="00C35EE4" w:rsidRPr="00E955C6" w:rsidRDefault="00C35EE4" w:rsidP="00C35EE4">
      <w:pPr>
        <w:pStyle w:val="Default"/>
        <w:jc w:val="both"/>
        <w:rPr>
          <w:rFonts w:ascii="Times New Roman" w:hAnsi="Times New Roman" w:cs="Times New Roman"/>
          <w:color w:val="auto"/>
        </w:rPr>
      </w:pPr>
    </w:p>
    <w:p w14:paraId="62D18327" w14:textId="77777777" w:rsidR="00C35EE4" w:rsidRPr="00E955C6" w:rsidRDefault="00C35EE4" w:rsidP="00C35EE4">
      <w:pPr>
        <w:pStyle w:val="Default"/>
        <w:jc w:val="both"/>
        <w:rPr>
          <w:rFonts w:ascii="Times New Roman" w:hAnsi="Times New Roman" w:cs="Times New Roman"/>
          <w:color w:val="auto"/>
        </w:rPr>
      </w:pPr>
      <w:r>
        <w:rPr>
          <w:rFonts w:ascii="Times New Roman" w:hAnsi="Times New Roman" w:cs="Times New Roman"/>
          <w:color w:val="auto"/>
        </w:rPr>
        <w:t>Exchange s</w:t>
      </w:r>
      <w:r w:rsidRPr="00E955C6">
        <w:rPr>
          <w:rFonts w:ascii="Times New Roman" w:hAnsi="Times New Roman" w:cs="Times New Roman"/>
          <w:color w:val="auto"/>
        </w:rPr>
        <w:t>tudents shall be required to authorize the transmittal of th</w:t>
      </w:r>
      <w:r>
        <w:rPr>
          <w:rFonts w:ascii="Times New Roman" w:hAnsi="Times New Roman" w:cs="Times New Roman"/>
          <w:color w:val="auto"/>
        </w:rPr>
        <w:t>e transcript</w:t>
      </w:r>
      <w:r w:rsidRPr="00E955C6">
        <w:rPr>
          <w:rFonts w:ascii="Times New Roman" w:hAnsi="Times New Roman" w:cs="Times New Roman"/>
          <w:color w:val="auto"/>
        </w:rPr>
        <w:t xml:space="preserve"> as required by each institution. </w:t>
      </w:r>
    </w:p>
    <w:p w14:paraId="1AA15AB1" w14:textId="77777777" w:rsidR="00C35EE4" w:rsidRPr="00E955C6" w:rsidRDefault="00C35EE4" w:rsidP="00C35EE4">
      <w:pPr>
        <w:pStyle w:val="Default"/>
        <w:jc w:val="both"/>
        <w:rPr>
          <w:rFonts w:ascii="Times New Roman" w:hAnsi="Times New Roman" w:cs="Times New Roman"/>
          <w:color w:val="auto"/>
        </w:rPr>
      </w:pPr>
    </w:p>
    <w:p w14:paraId="3B2104E1" w14:textId="473B8DA8" w:rsidR="00C35EE4" w:rsidRPr="00E955C6" w:rsidRDefault="00C35EE4" w:rsidP="00C35EE4">
      <w:pPr>
        <w:pStyle w:val="Default"/>
        <w:jc w:val="both"/>
        <w:rPr>
          <w:rFonts w:ascii="Times New Roman" w:hAnsi="Times New Roman" w:cs="Times New Roman"/>
          <w:color w:val="auto"/>
        </w:rPr>
      </w:pPr>
      <w:r>
        <w:rPr>
          <w:rFonts w:ascii="Times New Roman" w:hAnsi="Times New Roman" w:cs="Times New Roman"/>
          <w:b/>
          <w:bCs/>
          <w:color w:val="auto"/>
        </w:rPr>
        <w:t>VII</w:t>
      </w:r>
      <w:r w:rsidR="002A31B2">
        <w:rPr>
          <w:rFonts w:ascii="Times New Roman" w:hAnsi="Times New Roman" w:cs="Times New Roman"/>
          <w:b/>
          <w:bCs/>
          <w:color w:val="auto"/>
        </w:rPr>
        <w:t>I</w:t>
      </w:r>
      <w:r w:rsidRPr="00E955C6">
        <w:rPr>
          <w:rFonts w:ascii="Times New Roman" w:hAnsi="Times New Roman" w:cs="Times New Roman"/>
          <w:b/>
          <w:bCs/>
          <w:color w:val="auto"/>
        </w:rPr>
        <w:t>.</w:t>
      </w:r>
      <w:r w:rsidRPr="00E955C6">
        <w:rPr>
          <w:rFonts w:ascii="Times New Roman" w:hAnsi="Times New Roman" w:cs="Times New Roman"/>
          <w:b/>
          <w:bCs/>
          <w:color w:val="auto"/>
        </w:rPr>
        <w:tab/>
        <w:t xml:space="preserve">Tuition and Fees </w:t>
      </w:r>
    </w:p>
    <w:p w14:paraId="7CC4F7A3" w14:textId="77777777" w:rsidR="00C35EE4" w:rsidRPr="00E955C6" w:rsidRDefault="00C35EE4" w:rsidP="00C35EE4">
      <w:pPr>
        <w:pStyle w:val="Default"/>
        <w:jc w:val="both"/>
        <w:rPr>
          <w:rFonts w:ascii="Times New Roman" w:hAnsi="Times New Roman" w:cs="Times New Roman"/>
          <w:color w:val="auto"/>
        </w:rPr>
      </w:pPr>
    </w:p>
    <w:p w14:paraId="2B5D287E" w14:textId="351DC3BB" w:rsidR="00C35EE4" w:rsidRPr="00E955C6" w:rsidRDefault="00C35EE4" w:rsidP="00C35EE4">
      <w:pPr>
        <w:pStyle w:val="Default"/>
        <w:jc w:val="both"/>
        <w:rPr>
          <w:rFonts w:ascii="Times New Roman" w:hAnsi="Times New Roman" w:cs="Times New Roman"/>
          <w:color w:val="auto"/>
        </w:rPr>
      </w:pPr>
      <w:r w:rsidRPr="00E955C6">
        <w:rPr>
          <w:rFonts w:ascii="Times New Roman" w:hAnsi="Times New Roman" w:cs="Times New Roman"/>
          <w:color w:val="auto"/>
        </w:rPr>
        <w:t xml:space="preserve">Neither institution shall charge base tuition </w:t>
      </w:r>
      <w:r>
        <w:rPr>
          <w:rFonts w:ascii="Times New Roman" w:hAnsi="Times New Roman" w:cs="Times New Roman"/>
          <w:color w:val="auto"/>
        </w:rPr>
        <w:t xml:space="preserve">and fees </w:t>
      </w:r>
      <w:r w:rsidRPr="00E955C6">
        <w:rPr>
          <w:rFonts w:ascii="Times New Roman" w:hAnsi="Times New Roman" w:cs="Times New Roman"/>
          <w:color w:val="auto"/>
        </w:rPr>
        <w:t xml:space="preserve">to exchange students. However, there may </w:t>
      </w:r>
      <w:r w:rsidRPr="001C78D2">
        <w:rPr>
          <w:rFonts w:ascii="Times New Roman" w:hAnsi="Times New Roman" w:cs="Times New Roman"/>
          <w:color w:val="auto"/>
        </w:rPr>
        <w:t xml:space="preserve">be other fees required by the Host </w:t>
      </w:r>
      <w:proofErr w:type="gramStart"/>
      <w:r w:rsidRPr="001C78D2">
        <w:rPr>
          <w:rFonts w:ascii="Times New Roman" w:hAnsi="Times New Roman" w:cs="Times New Roman"/>
          <w:color w:val="auto"/>
        </w:rPr>
        <w:t>university</w:t>
      </w:r>
      <w:proofErr w:type="gramEnd"/>
      <w:r w:rsidRPr="001C78D2">
        <w:rPr>
          <w:rFonts w:ascii="Times New Roman" w:hAnsi="Times New Roman" w:cs="Times New Roman"/>
          <w:color w:val="auto"/>
        </w:rPr>
        <w:t xml:space="preserve"> as agreed by both parties in advance, including, but not limited to program fees and course fees, </w:t>
      </w:r>
      <w:r w:rsidRPr="00E955C6">
        <w:rPr>
          <w:rFonts w:ascii="Times New Roman" w:hAnsi="Times New Roman" w:cs="Times New Roman"/>
          <w:color w:val="auto"/>
        </w:rPr>
        <w:t xml:space="preserve">and these shall be the responsibility of the exchange student. </w:t>
      </w:r>
    </w:p>
    <w:p w14:paraId="2FE7426A" w14:textId="77777777" w:rsidR="00C35EE4" w:rsidRPr="00E955C6" w:rsidRDefault="00C35EE4" w:rsidP="00C35EE4">
      <w:pPr>
        <w:pStyle w:val="Default"/>
        <w:jc w:val="both"/>
        <w:rPr>
          <w:rFonts w:ascii="Times New Roman" w:hAnsi="Times New Roman" w:cs="Times New Roman"/>
          <w:color w:val="auto"/>
        </w:rPr>
      </w:pPr>
    </w:p>
    <w:p w14:paraId="55EBB1C6" w14:textId="77777777" w:rsidR="00C35EE4" w:rsidRPr="00E955C6" w:rsidRDefault="00C35EE4" w:rsidP="00C35EE4">
      <w:pPr>
        <w:pStyle w:val="Sansinterligne"/>
        <w:jc w:val="both"/>
        <w:rPr>
          <w:sz w:val="24"/>
          <w:szCs w:val="24"/>
        </w:rPr>
      </w:pPr>
      <w:r w:rsidRPr="00E955C6">
        <w:rPr>
          <w:sz w:val="24"/>
          <w:szCs w:val="24"/>
        </w:rPr>
        <w:t xml:space="preserve">The host institution agrees </w:t>
      </w:r>
      <w:r>
        <w:rPr>
          <w:sz w:val="24"/>
          <w:szCs w:val="24"/>
        </w:rPr>
        <w:t xml:space="preserve">to provide information about </w:t>
      </w:r>
      <w:r w:rsidRPr="00E955C6">
        <w:rPr>
          <w:sz w:val="24"/>
          <w:szCs w:val="24"/>
        </w:rPr>
        <w:t xml:space="preserve">accommodations during the normal semester or term period. All meal, accommodation and travel costs will be the responsibility of the individual student. Miscellaneous fees such as special course fees, key deposits, books, etc., will be paid directly by each participant. </w:t>
      </w:r>
      <w:r w:rsidRPr="00750A02">
        <w:rPr>
          <w:bCs/>
          <w:sz w:val="24"/>
          <w:szCs w:val="24"/>
        </w:rPr>
        <w:t>Attachment B</w:t>
      </w:r>
      <w:r w:rsidRPr="00E955C6">
        <w:rPr>
          <w:b/>
          <w:bCs/>
          <w:sz w:val="24"/>
          <w:szCs w:val="24"/>
        </w:rPr>
        <w:t xml:space="preserve"> </w:t>
      </w:r>
      <w:r w:rsidRPr="00E955C6">
        <w:rPr>
          <w:sz w:val="24"/>
          <w:szCs w:val="24"/>
        </w:rPr>
        <w:t xml:space="preserve">hereto contains the anticipated costs and budget for the respective institutions and visiting students, which attachment is hereby incorporated into this Agreement. </w:t>
      </w:r>
    </w:p>
    <w:p w14:paraId="4E0FEDE4" w14:textId="77777777" w:rsidR="00C35EE4" w:rsidRPr="00E955C6" w:rsidRDefault="00C35EE4" w:rsidP="00C35EE4">
      <w:pPr>
        <w:pStyle w:val="Default"/>
        <w:jc w:val="both"/>
        <w:rPr>
          <w:rFonts w:ascii="Times New Roman" w:hAnsi="Times New Roman" w:cs="Times New Roman"/>
          <w:color w:val="auto"/>
        </w:rPr>
      </w:pPr>
    </w:p>
    <w:p w14:paraId="5426326C" w14:textId="77777777" w:rsidR="00C35EE4" w:rsidRPr="00E955C6" w:rsidRDefault="00C35EE4" w:rsidP="00C35EE4">
      <w:pPr>
        <w:pStyle w:val="Default"/>
        <w:jc w:val="both"/>
        <w:rPr>
          <w:rFonts w:ascii="Times New Roman" w:hAnsi="Times New Roman" w:cs="Times New Roman"/>
          <w:color w:val="auto"/>
        </w:rPr>
      </w:pPr>
    </w:p>
    <w:p w14:paraId="586936F8" w14:textId="79C2F390" w:rsidR="00C35EE4" w:rsidRPr="00E955C6" w:rsidRDefault="002A31B2" w:rsidP="00C35EE4">
      <w:pPr>
        <w:pStyle w:val="Default"/>
        <w:jc w:val="both"/>
        <w:rPr>
          <w:rFonts w:ascii="Times New Roman" w:hAnsi="Times New Roman" w:cs="Times New Roman"/>
          <w:color w:val="auto"/>
        </w:rPr>
      </w:pPr>
      <w:r>
        <w:rPr>
          <w:rFonts w:ascii="Times New Roman" w:hAnsi="Times New Roman" w:cs="Times New Roman"/>
          <w:b/>
          <w:bCs/>
          <w:color w:val="auto"/>
        </w:rPr>
        <w:t>IX</w:t>
      </w:r>
      <w:r w:rsidR="00C35EE4" w:rsidRPr="00E955C6">
        <w:rPr>
          <w:rFonts w:ascii="Times New Roman" w:hAnsi="Times New Roman" w:cs="Times New Roman"/>
          <w:b/>
          <w:bCs/>
          <w:color w:val="auto"/>
        </w:rPr>
        <w:t>.</w:t>
      </w:r>
      <w:r w:rsidR="00C35EE4" w:rsidRPr="00E955C6">
        <w:rPr>
          <w:rFonts w:ascii="Times New Roman" w:hAnsi="Times New Roman" w:cs="Times New Roman"/>
          <w:b/>
          <w:bCs/>
          <w:color w:val="auto"/>
        </w:rPr>
        <w:tab/>
        <w:t xml:space="preserve">Visa Support Services </w:t>
      </w:r>
    </w:p>
    <w:p w14:paraId="576EAAD9" w14:textId="77777777" w:rsidR="00C35EE4" w:rsidRPr="00E955C6" w:rsidRDefault="00C35EE4" w:rsidP="00C35EE4">
      <w:pPr>
        <w:pStyle w:val="Default"/>
        <w:jc w:val="both"/>
        <w:rPr>
          <w:rFonts w:ascii="Times New Roman" w:hAnsi="Times New Roman" w:cs="Times New Roman"/>
          <w:color w:val="auto"/>
        </w:rPr>
      </w:pPr>
    </w:p>
    <w:p w14:paraId="4B9D301B" w14:textId="4C3F7F56" w:rsidR="00C35EE4" w:rsidRPr="00E955C6" w:rsidRDefault="00C35EE4" w:rsidP="00C35EE4">
      <w:pPr>
        <w:pStyle w:val="Default"/>
        <w:jc w:val="both"/>
        <w:rPr>
          <w:rFonts w:ascii="Times New Roman" w:hAnsi="Times New Roman" w:cs="Times New Roman"/>
          <w:color w:val="auto"/>
        </w:rPr>
      </w:pPr>
      <w:r>
        <w:rPr>
          <w:rFonts w:ascii="Times New Roman" w:hAnsi="Times New Roman" w:cs="Times New Roman"/>
          <w:color w:val="auto"/>
        </w:rPr>
        <w:t>The Host institution will provide information and documentation necessary to obta</w:t>
      </w:r>
      <w:r w:rsidR="00F86881">
        <w:rPr>
          <w:rFonts w:ascii="Times New Roman" w:hAnsi="Times New Roman" w:cs="Times New Roman"/>
          <w:color w:val="auto"/>
        </w:rPr>
        <w:t xml:space="preserve">in a visa or whatever </w:t>
      </w:r>
      <w:proofErr w:type="gramStart"/>
      <w:r w:rsidR="00F86881">
        <w:rPr>
          <w:rFonts w:ascii="Times New Roman" w:hAnsi="Times New Roman" w:cs="Times New Roman"/>
          <w:color w:val="auto"/>
        </w:rPr>
        <w:t xml:space="preserve">residence </w:t>
      </w:r>
      <w:r>
        <w:rPr>
          <w:rFonts w:ascii="Times New Roman" w:hAnsi="Times New Roman" w:cs="Times New Roman"/>
          <w:color w:val="auto"/>
        </w:rPr>
        <w:t>permit</w:t>
      </w:r>
      <w:proofErr w:type="gramEnd"/>
      <w:r>
        <w:rPr>
          <w:rFonts w:ascii="Times New Roman" w:hAnsi="Times New Roman" w:cs="Times New Roman"/>
          <w:color w:val="auto"/>
        </w:rPr>
        <w:t xml:space="preserve"> may be required for students to enter the county.  </w:t>
      </w:r>
      <w:r w:rsidRPr="00E955C6">
        <w:rPr>
          <w:rFonts w:ascii="Times New Roman" w:hAnsi="Times New Roman" w:cs="Times New Roman"/>
          <w:color w:val="auto"/>
        </w:rPr>
        <w:t xml:space="preserve">Students shall be responsible for obtaining any necessary visas and otherwise complying with all immigration laws and regulations of the country of the Host institution. </w:t>
      </w:r>
    </w:p>
    <w:p w14:paraId="684B5D83" w14:textId="77777777" w:rsidR="00C35EE4" w:rsidRPr="00E955C6" w:rsidRDefault="00C35EE4" w:rsidP="00C35EE4">
      <w:pPr>
        <w:pStyle w:val="Default"/>
        <w:jc w:val="both"/>
        <w:rPr>
          <w:rFonts w:ascii="Times New Roman" w:hAnsi="Times New Roman" w:cs="Times New Roman"/>
          <w:color w:val="auto"/>
        </w:rPr>
      </w:pPr>
    </w:p>
    <w:p w14:paraId="2E4F6566" w14:textId="77777777" w:rsidR="00C35EE4" w:rsidRPr="00E955C6" w:rsidRDefault="00C35EE4" w:rsidP="00C35EE4">
      <w:pPr>
        <w:pStyle w:val="Default"/>
        <w:jc w:val="both"/>
        <w:rPr>
          <w:rFonts w:ascii="Times New Roman" w:hAnsi="Times New Roman" w:cs="Times New Roman"/>
          <w:color w:val="auto"/>
        </w:rPr>
      </w:pPr>
    </w:p>
    <w:p w14:paraId="36F1C8BB" w14:textId="4706CDBA" w:rsidR="00C35EE4" w:rsidRPr="00E955C6" w:rsidRDefault="00C35EE4" w:rsidP="00C35EE4">
      <w:pPr>
        <w:pStyle w:val="Default"/>
        <w:keepNext/>
        <w:keepLines/>
        <w:jc w:val="both"/>
        <w:rPr>
          <w:rFonts w:ascii="Times New Roman" w:hAnsi="Times New Roman" w:cs="Times New Roman"/>
          <w:color w:val="auto"/>
        </w:rPr>
      </w:pPr>
      <w:r>
        <w:rPr>
          <w:rFonts w:ascii="Times New Roman" w:hAnsi="Times New Roman" w:cs="Times New Roman"/>
          <w:b/>
          <w:bCs/>
          <w:color w:val="auto"/>
        </w:rPr>
        <w:t>X</w:t>
      </w:r>
      <w:r w:rsidRPr="00E955C6">
        <w:rPr>
          <w:rFonts w:ascii="Times New Roman" w:hAnsi="Times New Roman" w:cs="Times New Roman"/>
          <w:b/>
          <w:bCs/>
          <w:color w:val="auto"/>
        </w:rPr>
        <w:t>.</w:t>
      </w:r>
      <w:r w:rsidRPr="00E955C6">
        <w:rPr>
          <w:rFonts w:ascii="Times New Roman" w:hAnsi="Times New Roman" w:cs="Times New Roman"/>
          <w:b/>
          <w:bCs/>
          <w:color w:val="auto"/>
        </w:rPr>
        <w:tab/>
        <w:t xml:space="preserve">Health Insurance and Medical Expenses </w:t>
      </w:r>
    </w:p>
    <w:p w14:paraId="74AE7D21" w14:textId="77777777" w:rsidR="00C35EE4" w:rsidRPr="00E955C6" w:rsidRDefault="00C35EE4" w:rsidP="00C35EE4">
      <w:pPr>
        <w:pStyle w:val="Default"/>
        <w:keepNext/>
        <w:keepLines/>
        <w:jc w:val="both"/>
        <w:rPr>
          <w:rFonts w:ascii="Times New Roman" w:hAnsi="Times New Roman" w:cs="Times New Roman"/>
          <w:color w:val="auto"/>
        </w:rPr>
      </w:pPr>
    </w:p>
    <w:p w14:paraId="65035AF7" w14:textId="2D236D1B" w:rsidR="00C35EE4" w:rsidRPr="00E955C6" w:rsidRDefault="00C35EE4" w:rsidP="00C35EE4">
      <w:pPr>
        <w:pStyle w:val="Default"/>
        <w:keepNext/>
        <w:keepLines/>
        <w:jc w:val="both"/>
        <w:rPr>
          <w:rFonts w:ascii="Times New Roman" w:hAnsi="Times New Roman" w:cs="Times New Roman"/>
          <w:color w:val="auto"/>
        </w:rPr>
      </w:pPr>
      <w:r>
        <w:rPr>
          <w:rFonts w:ascii="Times New Roman" w:hAnsi="Times New Roman" w:cs="Times New Roman"/>
          <w:color w:val="auto"/>
        </w:rPr>
        <w:t xml:space="preserve">Exchange </w:t>
      </w:r>
      <w:r w:rsidRPr="00E955C6">
        <w:rPr>
          <w:rFonts w:ascii="Times New Roman" w:hAnsi="Times New Roman" w:cs="Times New Roman"/>
          <w:color w:val="auto"/>
        </w:rPr>
        <w:t xml:space="preserve">students will be personally responsible for purchasing the Host institution’s required health/medical insurance, or </w:t>
      </w:r>
      <w:r>
        <w:rPr>
          <w:rFonts w:ascii="Times New Roman" w:hAnsi="Times New Roman" w:cs="Times New Roman"/>
          <w:color w:val="auto"/>
        </w:rPr>
        <w:t xml:space="preserve">provide proof of the </w:t>
      </w:r>
      <w:r w:rsidRPr="00E955C6">
        <w:rPr>
          <w:rFonts w:ascii="Times New Roman" w:hAnsi="Times New Roman" w:cs="Times New Roman"/>
          <w:color w:val="auto"/>
        </w:rPr>
        <w:t>mandated minimum level of coverage, for the time period of the exchange. The parties will cooperate in assisting students to identify the best available options for health coverage as required by their institution.</w:t>
      </w:r>
    </w:p>
    <w:p w14:paraId="4CC598DC" w14:textId="77777777" w:rsidR="00C35EE4" w:rsidRPr="00E955C6" w:rsidRDefault="00C35EE4" w:rsidP="00C35EE4">
      <w:pPr>
        <w:pStyle w:val="Default"/>
        <w:jc w:val="both"/>
        <w:rPr>
          <w:rFonts w:ascii="Times New Roman" w:hAnsi="Times New Roman" w:cs="Times New Roman"/>
          <w:color w:val="auto"/>
        </w:rPr>
      </w:pPr>
    </w:p>
    <w:p w14:paraId="538615AC" w14:textId="432A1F81" w:rsidR="00C35EE4" w:rsidRPr="00E955C6" w:rsidRDefault="00C35EE4" w:rsidP="00C35EE4">
      <w:pPr>
        <w:pStyle w:val="Default"/>
        <w:jc w:val="both"/>
        <w:rPr>
          <w:rFonts w:ascii="Times New Roman" w:hAnsi="Times New Roman" w:cs="Times New Roman"/>
          <w:color w:val="auto"/>
        </w:rPr>
      </w:pPr>
      <w:r w:rsidRPr="00E955C6">
        <w:rPr>
          <w:rFonts w:ascii="Times New Roman" w:hAnsi="Times New Roman" w:cs="Times New Roman"/>
          <w:b/>
          <w:bCs/>
          <w:color w:val="auto"/>
        </w:rPr>
        <w:t>X</w:t>
      </w:r>
      <w:r w:rsidR="002A31B2">
        <w:rPr>
          <w:rFonts w:ascii="Times New Roman" w:hAnsi="Times New Roman" w:cs="Times New Roman"/>
          <w:b/>
          <w:bCs/>
          <w:color w:val="auto"/>
        </w:rPr>
        <w:t>I</w:t>
      </w:r>
      <w:r w:rsidRPr="00E955C6">
        <w:rPr>
          <w:rFonts w:ascii="Times New Roman" w:hAnsi="Times New Roman" w:cs="Times New Roman"/>
          <w:b/>
          <w:bCs/>
          <w:color w:val="auto"/>
        </w:rPr>
        <w:t>.</w:t>
      </w:r>
      <w:r w:rsidRPr="00E955C6">
        <w:rPr>
          <w:rFonts w:ascii="Times New Roman" w:hAnsi="Times New Roman" w:cs="Times New Roman"/>
          <w:b/>
          <w:bCs/>
          <w:color w:val="auto"/>
        </w:rPr>
        <w:tab/>
        <w:t xml:space="preserve">Exchange Liaison </w:t>
      </w:r>
    </w:p>
    <w:p w14:paraId="59FA5AF3" w14:textId="77777777" w:rsidR="00C35EE4" w:rsidRPr="00E955C6" w:rsidRDefault="00C35EE4" w:rsidP="00C35EE4">
      <w:pPr>
        <w:pStyle w:val="Default"/>
        <w:jc w:val="both"/>
        <w:rPr>
          <w:rFonts w:ascii="Times New Roman" w:hAnsi="Times New Roman" w:cs="Times New Roman"/>
          <w:color w:val="auto"/>
        </w:rPr>
      </w:pPr>
    </w:p>
    <w:p w14:paraId="747FF298" w14:textId="77777777" w:rsidR="00C35EE4" w:rsidRPr="00E955C6" w:rsidRDefault="00C35EE4" w:rsidP="00C35EE4">
      <w:pPr>
        <w:pStyle w:val="Default"/>
        <w:jc w:val="both"/>
        <w:rPr>
          <w:rFonts w:ascii="Times New Roman" w:hAnsi="Times New Roman" w:cs="Times New Roman"/>
          <w:b/>
          <w:bCs/>
          <w:color w:val="auto"/>
        </w:rPr>
      </w:pPr>
      <w:r w:rsidRPr="00E955C6">
        <w:rPr>
          <w:rFonts w:ascii="Times New Roman" w:hAnsi="Times New Roman" w:cs="Times New Roman"/>
          <w:color w:val="auto"/>
        </w:rPr>
        <w:t xml:space="preserve">Both institutions will provide the name and detailed contact information of the Institutional Official’s contact, and Exchange Liaison who will be responsible for all matters during the student application process, academic counseling, and assisting students upon arrival. See </w:t>
      </w:r>
      <w:r w:rsidRPr="00E955C6">
        <w:rPr>
          <w:rFonts w:ascii="Times New Roman" w:hAnsi="Times New Roman" w:cs="Times New Roman"/>
          <w:b/>
          <w:bCs/>
          <w:color w:val="auto"/>
        </w:rPr>
        <w:t xml:space="preserve">Attachment C. </w:t>
      </w:r>
    </w:p>
    <w:p w14:paraId="6B8A94A5" w14:textId="77777777" w:rsidR="00C35EE4" w:rsidRPr="00E955C6" w:rsidRDefault="00C35EE4" w:rsidP="00C35EE4">
      <w:pPr>
        <w:pStyle w:val="Default"/>
        <w:jc w:val="both"/>
        <w:rPr>
          <w:rFonts w:ascii="Times New Roman" w:hAnsi="Times New Roman" w:cs="Times New Roman"/>
          <w:color w:val="auto"/>
        </w:rPr>
      </w:pPr>
    </w:p>
    <w:p w14:paraId="3E757FA5" w14:textId="77777777" w:rsidR="00C35EE4" w:rsidRPr="00E955C6" w:rsidRDefault="00C35EE4" w:rsidP="00C35EE4">
      <w:pPr>
        <w:pStyle w:val="Default"/>
        <w:keepNext/>
        <w:keepLines/>
        <w:jc w:val="both"/>
        <w:rPr>
          <w:rFonts w:ascii="Times New Roman" w:hAnsi="Times New Roman" w:cs="Times New Roman"/>
          <w:color w:val="auto"/>
        </w:rPr>
      </w:pPr>
    </w:p>
    <w:p w14:paraId="3CAEA09A" w14:textId="6B0F407E" w:rsidR="00C35EE4" w:rsidRPr="00E955C6" w:rsidRDefault="00C35EE4" w:rsidP="00C35EE4">
      <w:pPr>
        <w:pStyle w:val="Default"/>
        <w:keepNext/>
        <w:keepLines/>
        <w:jc w:val="both"/>
        <w:rPr>
          <w:rFonts w:ascii="Times New Roman" w:hAnsi="Times New Roman" w:cs="Times New Roman"/>
          <w:b/>
          <w:bCs/>
          <w:color w:val="auto"/>
        </w:rPr>
      </w:pPr>
      <w:r w:rsidRPr="00E955C6">
        <w:rPr>
          <w:rFonts w:ascii="Times New Roman" w:hAnsi="Times New Roman" w:cs="Times New Roman"/>
          <w:b/>
          <w:bCs/>
          <w:color w:val="auto"/>
        </w:rPr>
        <w:t>XI</w:t>
      </w:r>
      <w:r w:rsidR="002A31B2">
        <w:rPr>
          <w:rFonts w:ascii="Times New Roman" w:hAnsi="Times New Roman" w:cs="Times New Roman"/>
          <w:b/>
          <w:bCs/>
          <w:color w:val="auto"/>
        </w:rPr>
        <w:t>I</w:t>
      </w:r>
      <w:r w:rsidRPr="00E955C6">
        <w:rPr>
          <w:rFonts w:ascii="Times New Roman" w:hAnsi="Times New Roman" w:cs="Times New Roman"/>
          <w:b/>
          <w:bCs/>
          <w:color w:val="auto"/>
        </w:rPr>
        <w:t>.</w:t>
      </w:r>
      <w:r w:rsidRPr="00E955C6">
        <w:rPr>
          <w:rFonts w:ascii="Times New Roman" w:hAnsi="Times New Roman" w:cs="Times New Roman"/>
          <w:b/>
          <w:bCs/>
          <w:color w:val="auto"/>
        </w:rPr>
        <w:tab/>
        <w:t xml:space="preserve">Legal Limitation and Policies </w:t>
      </w:r>
    </w:p>
    <w:p w14:paraId="12540E9D" w14:textId="77777777" w:rsidR="00C35EE4" w:rsidRPr="00E955C6" w:rsidRDefault="00C35EE4" w:rsidP="00C35EE4">
      <w:pPr>
        <w:pStyle w:val="Default"/>
        <w:keepNext/>
        <w:keepLines/>
        <w:jc w:val="both"/>
        <w:rPr>
          <w:rFonts w:ascii="Times New Roman" w:hAnsi="Times New Roman" w:cs="Times New Roman"/>
          <w:b/>
          <w:bCs/>
          <w:color w:val="auto"/>
        </w:rPr>
      </w:pPr>
    </w:p>
    <w:p w14:paraId="3DC14845" w14:textId="77777777" w:rsidR="00C35EE4" w:rsidRPr="00E955C6" w:rsidRDefault="00C35EE4" w:rsidP="00C35EE4">
      <w:pPr>
        <w:pStyle w:val="Default"/>
        <w:keepNext/>
        <w:keepLines/>
        <w:ind w:left="720" w:hanging="720"/>
        <w:jc w:val="both"/>
        <w:rPr>
          <w:rFonts w:ascii="Times New Roman" w:hAnsi="Times New Roman" w:cs="Times New Roman"/>
          <w:color w:val="auto"/>
        </w:rPr>
      </w:pPr>
      <w:r w:rsidRPr="00E955C6">
        <w:rPr>
          <w:rFonts w:ascii="Times New Roman" w:hAnsi="Times New Roman" w:cs="Times New Roman"/>
          <w:color w:val="auto"/>
        </w:rPr>
        <w:t>1.</w:t>
      </w:r>
      <w:r w:rsidRPr="00E955C6">
        <w:rPr>
          <w:rFonts w:ascii="Times New Roman" w:hAnsi="Times New Roman" w:cs="Times New Roman"/>
          <w:color w:val="auto"/>
        </w:rPr>
        <w:tab/>
        <w:t xml:space="preserve">Unless otherwise specified in writing in an attachment hereto, no monetary consideration will be exchanged between the two institutions, nor </w:t>
      </w:r>
      <w:proofErr w:type="gramStart"/>
      <w:r w:rsidRPr="00E955C6">
        <w:rPr>
          <w:rFonts w:ascii="Times New Roman" w:hAnsi="Times New Roman" w:cs="Times New Roman"/>
          <w:color w:val="auto"/>
        </w:rPr>
        <w:t>will there</w:t>
      </w:r>
      <w:proofErr w:type="gramEnd"/>
      <w:r w:rsidRPr="00E955C6">
        <w:rPr>
          <w:rFonts w:ascii="Times New Roman" w:hAnsi="Times New Roman" w:cs="Times New Roman"/>
          <w:color w:val="auto"/>
        </w:rPr>
        <w:t xml:space="preserve"> be any indemnities/reimbursement for expenses, or sharing of fees or profits arising from this exchange. This Agreement does not create an obligation to exclusivity between the two parties. </w:t>
      </w:r>
    </w:p>
    <w:p w14:paraId="3AFE517D" w14:textId="77777777" w:rsidR="00C35EE4" w:rsidRPr="00E955C6" w:rsidRDefault="00C35EE4" w:rsidP="00C35EE4">
      <w:pPr>
        <w:pStyle w:val="Default"/>
        <w:ind w:left="720" w:hanging="720"/>
        <w:jc w:val="both"/>
        <w:rPr>
          <w:rFonts w:ascii="Times New Roman" w:hAnsi="Times New Roman" w:cs="Times New Roman"/>
          <w:color w:val="auto"/>
        </w:rPr>
      </w:pPr>
    </w:p>
    <w:p w14:paraId="4988FAC2" w14:textId="77777777" w:rsidR="00C35EE4" w:rsidRPr="00E955C6" w:rsidRDefault="00C35EE4" w:rsidP="00C35EE4">
      <w:pPr>
        <w:pStyle w:val="Default"/>
        <w:ind w:left="720"/>
        <w:jc w:val="both"/>
        <w:rPr>
          <w:rFonts w:ascii="Times New Roman" w:hAnsi="Times New Roman" w:cs="Times New Roman"/>
          <w:color w:val="auto"/>
        </w:rPr>
      </w:pPr>
      <w:r w:rsidRPr="00E955C6">
        <w:rPr>
          <w:rFonts w:ascii="Times New Roman" w:hAnsi="Times New Roman" w:cs="Times New Roman"/>
          <w:color w:val="auto"/>
        </w:rPr>
        <w:t xml:space="preserve">The parties agree to maintain all records related to the performance of the terms of this Agreement and to provide copies to the other party, upon request, as permitted by law and proper student authorization. Either party may audit the records of the other, pertaining to this Agreement and performance hereunder, upon reasonable prior written notice. Neither party shall use the name or other property of the other without prior written approval. </w:t>
      </w:r>
    </w:p>
    <w:p w14:paraId="2708AFDB" w14:textId="77777777" w:rsidR="00C35EE4" w:rsidRPr="00E955C6" w:rsidRDefault="00C35EE4" w:rsidP="00C35EE4">
      <w:pPr>
        <w:pStyle w:val="Default"/>
        <w:ind w:left="720" w:hanging="720"/>
        <w:jc w:val="both"/>
        <w:rPr>
          <w:rFonts w:ascii="Times New Roman" w:hAnsi="Times New Roman" w:cs="Times New Roman"/>
          <w:color w:val="auto"/>
        </w:rPr>
      </w:pPr>
    </w:p>
    <w:p w14:paraId="134F3410" w14:textId="046D77F9" w:rsidR="00C35EE4" w:rsidRPr="00E955C6" w:rsidRDefault="00C35EE4" w:rsidP="00C35EE4">
      <w:pPr>
        <w:pStyle w:val="Default"/>
        <w:ind w:left="720" w:hanging="720"/>
        <w:jc w:val="both"/>
        <w:rPr>
          <w:rFonts w:ascii="Times New Roman" w:hAnsi="Times New Roman" w:cs="Times New Roman"/>
          <w:color w:val="auto"/>
        </w:rPr>
      </w:pPr>
      <w:r w:rsidRPr="00E955C6">
        <w:rPr>
          <w:rFonts w:ascii="Times New Roman" w:hAnsi="Times New Roman" w:cs="Times New Roman"/>
          <w:color w:val="auto"/>
        </w:rPr>
        <w:t>2.</w:t>
      </w:r>
      <w:r w:rsidRPr="00E955C6">
        <w:rPr>
          <w:rFonts w:ascii="Times New Roman" w:hAnsi="Times New Roman" w:cs="Times New Roman"/>
          <w:color w:val="auto"/>
        </w:rPr>
        <w:tab/>
        <w:t xml:space="preserve">Both institutions agree to indemnify and hold one another harmless from any and all claims by exchange participants, their parents, their survivors, or agents from any negligent acts or omission on the part of that university or any of their employees to the extent permitted by applicable Ohio laws. The relationship of BGSU </w:t>
      </w:r>
      <w:r>
        <w:rPr>
          <w:rFonts w:ascii="Times New Roman" w:hAnsi="Times New Roman" w:cs="Times New Roman"/>
          <w:color w:val="auto"/>
        </w:rPr>
        <w:t xml:space="preserve">and </w:t>
      </w:r>
      <w:r w:rsidR="007D2588">
        <w:rPr>
          <w:rFonts w:ascii="Times New Roman" w:hAnsi="Times New Roman" w:cs="Times New Roman"/>
          <w:color w:val="auto"/>
        </w:rPr>
        <w:t xml:space="preserve">UFRT </w:t>
      </w:r>
      <w:r w:rsidRPr="00E955C6">
        <w:rPr>
          <w:rFonts w:ascii="Times New Roman" w:hAnsi="Times New Roman" w:cs="Times New Roman"/>
          <w:color w:val="auto"/>
        </w:rPr>
        <w:t xml:space="preserve">to the extent permitted by applicable Ohio laws under this Agreement shall be of independent contractors, and a party shall not be deemed, nor hold itself out as being a partner or agent of the other party. Neither institution shall be liable for acts of the other, acts of God, or for acts of students participating in the exchange. Exchange students are subject to the same body of laws and legal regulations governing the residents/citizens of the Host locale. </w:t>
      </w:r>
    </w:p>
    <w:p w14:paraId="608CF292" w14:textId="77777777" w:rsidR="00C35EE4" w:rsidRPr="00E955C6" w:rsidRDefault="00C35EE4" w:rsidP="00C35EE4">
      <w:pPr>
        <w:pStyle w:val="Default"/>
        <w:ind w:left="720" w:hanging="720"/>
        <w:jc w:val="both"/>
        <w:rPr>
          <w:rFonts w:ascii="Times New Roman" w:hAnsi="Times New Roman" w:cs="Times New Roman"/>
          <w:color w:val="auto"/>
        </w:rPr>
      </w:pPr>
    </w:p>
    <w:p w14:paraId="1A42C40D" w14:textId="77777777" w:rsidR="00C35EE4" w:rsidRPr="00E955C6" w:rsidRDefault="00C35EE4" w:rsidP="00C35EE4">
      <w:pPr>
        <w:pStyle w:val="Default"/>
        <w:ind w:left="720" w:hanging="720"/>
        <w:jc w:val="both"/>
        <w:rPr>
          <w:rFonts w:ascii="Times New Roman" w:hAnsi="Times New Roman" w:cs="Times New Roman"/>
          <w:color w:val="auto"/>
        </w:rPr>
      </w:pPr>
      <w:r w:rsidRPr="00E955C6">
        <w:rPr>
          <w:rFonts w:ascii="Times New Roman" w:hAnsi="Times New Roman" w:cs="Times New Roman"/>
          <w:color w:val="auto"/>
        </w:rPr>
        <w:t>3.</w:t>
      </w:r>
      <w:r w:rsidRPr="00E955C6">
        <w:rPr>
          <w:rFonts w:ascii="Times New Roman" w:hAnsi="Times New Roman" w:cs="Times New Roman"/>
          <w:color w:val="auto"/>
        </w:rPr>
        <w:tab/>
        <w:t xml:space="preserve">Should any student collaboration result in any potential for intellectual property the policy of the Home institution for each individual involved shall govern that parties’ rights and duties. The parties shall seek equitable and fair agreement as to ownership of any intellectual property and shall at all times seek to maintain a harmonious relationship with each other. </w:t>
      </w:r>
    </w:p>
    <w:p w14:paraId="0E67E79D" w14:textId="77777777" w:rsidR="00C35EE4" w:rsidRPr="00E955C6" w:rsidRDefault="00C35EE4" w:rsidP="00C35EE4">
      <w:pPr>
        <w:pStyle w:val="Default"/>
        <w:ind w:left="720" w:hanging="720"/>
        <w:jc w:val="both"/>
        <w:rPr>
          <w:rFonts w:ascii="Times New Roman" w:hAnsi="Times New Roman" w:cs="Times New Roman"/>
          <w:color w:val="auto"/>
        </w:rPr>
      </w:pPr>
    </w:p>
    <w:p w14:paraId="432D310D" w14:textId="77777777" w:rsidR="00C35EE4" w:rsidRPr="00E955C6" w:rsidRDefault="00C35EE4" w:rsidP="00C35EE4">
      <w:pPr>
        <w:pStyle w:val="Default"/>
        <w:ind w:left="720" w:hanging="720"/>
        <w:jc w:val="both"/>
        <w:rPr>
          <w:rFonts w:ascii="Times New Roman" w:hAnsi="Times New Roman" w:cs="Times New Roman"/>
          <w:color w:val="auto"/>
        </w:rPr>
      </w:pPr>
      <w:r w:rsidRPr="00E955C6">
        <w:rPr>
          <w:rFonts w:ascii="Times New Roman" w:hAnsi="Times New Roman" w:cs="Times New Roman"/>
          <w:color w:val="auto"/>
        </w:rPr>
        <w:t>4.</w:t>
      </w:r>
      <w:r w:rsidRPr="00E955C6">
        <w:rPr>
          <w:rFonts w:ascii="Times New Roman" w:hAnsi="Times New Roman" w:cs="Times New Roman"/>
          <w:color w:val="auto"/>
        </w:rPr>
        <w:tab/>
        <w:t xml:space="preserve">Both institutions agree to a policy of equal opportunity and will not discriminate on the basis of race, gender, age, marital status, ethnicity, religion, national origin, sexual orientation, or handicap. </w:t>
      </w:r>
    </w:p>
    <w:p w14:paraId="37BF9059" w14:textId="77777777" w:rsidR="00C35EE4" w:rsidRPr="00E955C6" w:rsidRDefault="00C35EE4" w:rsidP="00C35EE4">
      <w:pPr>
        <w:pStyle w:val="Default"/>
        <w:ind w:left="720" w:hanging="720"/>
        <w:jc w:val="both"/>
        <w:rPr>
          <w:rFonts w:ascii="Times New Roman" w:hAnsi="Times New Roman" w:cs="Times New Roman"/>
          <w:color w:val="auto"/>
        </w:rPr>
      </w:pPr>
    </w:p>
    <w:p w14:paraId="4B116AE4" w14:textId="77777777" w:rsidR="00C35EE4" w:rsidRPr="00E955C6" w:rsidRDefault="00C35EE4" w:rsidP="00C35EE4">
      <w:pPr>
        <w:pStyle w:val="Default"/>
        <w:jc w:val="both"/>
        <w:rPr>
          <w:rFonts w:ascii="Times New Roman" w:hAnsi="Times New Roman" w:cs="Times New Roman"/>
          <w:color w:val="auto"/>
        </w:rPr>
      </w:pPr>
      <w:r w:rsidRPr="00E955C6">
        <w:rPr>
          <w:rFonts w:ascii="Times New Roman" w:hAnsi="Times New Roman" w:cs="Times New Roman"/>
          <w:color w:val="auto"/>
        </w:rPr>
        <w:t>5.</w:t>
      </w:r>
      <w:r w:rsidRPr="00E955C6">
        <w:rPr>
          <w:rFonts w:ascii="Times New Roman" w:hAnsi="Times New Roman" w:cs="Times New Roman"/>
          <w:color w:val="auto"/>
        </w:rPr>
        <w:tab/>
        <w:t xml:space="preserve">Some housing options may have restricted availability. </w:t>
      </w:r>
    </w:p>
    <w:p w14:paraId="763E8E62" w14:textId="77777777" w:rsidR="00C35EE4" w:rsidRPr="00E955C6" w:rsidRDefault="00C35EE4" w:rsidP="00C35EE4">
      <w:pPr>
        <w:pStyle w:val="Default"/>
        <w:jc w:val="both"/>
        <w:rPr>
          <w:rFonts w:ascii="Times New Roman" w:hAnsi="Times New Roman" w:cs="Times New Roman"/>
          <w:color w:val="auto"/>
        </w:rPr>
      </w:pPr>
    </w:p>
    <w:p w14:paraId="58E93279" w14:textId="77777777" w:rsidR="00C35EE4" w:rsidRPr="00E955C6" w:rsidRDefault="00C35EE4" w:rsidP="00C35EE4">
      <w:pPr>
        <w:pStyle w:val="Default"/>
        <w:ind w:left="720" w:hanging="720"/>
        <w:jc w:val="both"/>
        <w:rPr>
          <w:rFonts w:ascii="Times New Roman" w:hAnsi="Times New Roman" w:cs="Times New Roman"/>
          <w:color w:val="auto"/>
        </w:rPr>
      </w:pPr>
      <w:r w:rsidRPr="00E955C6">
        <w:rPr>
          <w:rFonts w:ascii="Times New Roman" w:hAnsi="Times New Roman" w:cs="Times New Roman"/>
          <w:color w:val="auto"/>
        </w:rPr>
        <w:t>6.</w:t>
      </w:r>
      <w:r w:rsidRPr="00E955C6">
        <w:rPr>
          <w:rFonts w:ascii="Times New Roman" w:hAnsi="Times New Roman" w:cs="Times New Roman"/>
          <w:color w:val="auto"/>
        </w:rPr>
        <w:tab/>
        <w:t xml:space="preserve">No BGSU student shall be required to participate in an exchange activity in a country for which a U.S. Department of State “Heightened Risk” Travel Warning has been issued. When the U.S. Department of State issues a travel warning that forbids, restricts or otherwise urges U.S. citizens to defer travel to a certain country, then exchange programs in that country shall be suspended. </w:t>
      </w:r>
    </w:p>
    <w:p w14:paraId="054222F4" w14:textId="77777777" w:rsidR="00C35EE4" w:rsidRPr="00E955C6" w:rsidRDefault="00C35EE4" w:rsidP="00C35EE4">
      <w:pPr>
        <w:pStyle w:val="Default"/>
        <w:ind w:left="720" w:hanging="720"/>
        <w:jc w:val="both"/>
        <w:rPr>
          <w:rFonts w:ascii="Times New Roman" w:hAnsi="Times New Roman" w:cs="Times New Roman"/>
          <w:color w:val="auto"/>
        </w:rPr>
      </w:pPr>
    </w:p>
    <w:p w14:paraId="554399B2" w14:textId="77777777" w:rsidR="00C35EE4" w:rsidRPr="00E955C6" w:rsidRDefault="00C35EE4" w:rsidP="00C35EE4">
      <w:pPr>
        <w:pStyle w:val="Default"/>
        <w:ind w:left="720"/>
        <w:jc w:val="both"/>
        <w:rPr>
          <w:rFonts w:ascii="Times New Roman" w:hAnsi="Times New Roman" w:cs="Times New Roman"/>
          <w:color w:val="auto"/>
        </w:rPr>
      </w:pPr>
      <w:r w:rsidRPr="00E955C6">
        <w:rPr>
          <w:rFonts w:ascii="Times New Roman" w:hAnsi="Times New Roman" w:cs="Times New Roman"/>
          <w:color w:val="auto"/>
        </w:rPr>
        <w:t xml:space="preserve">If any student is already in a country for which a travel warning forbidding, restricting or urging deferral of travel has been issued, then the parties shall consult with one another </w:t>
      </w:r>
      <w:r w:rsidRPr="00E955C6">
        <w:rPr>
          <w:rFonts w:ascii="Times New Roman" w:hAnsi="Times New Roman" w:cs="Times New Roman"/>
          <w:color w:val="auto"/>
        </w:rPr>
        <w:lastRenderedPageBreak/>
        <w:t xml:space="preserve">and the Home institution shall decide whether such individual(s) shall be required to return to the U.S. or to his or her home country, if other than the U.S. and the program may be suspended in the discretion of the Home institution. </w:t>
      </w:r>
    </w:p>
    <w:p w14:paraId="1D6C1E34" w14:textId="77777777" w:rsidR="00C35EE4" w:rsidRPr="00E955C6" w:rsidRDefault="00C35EE4" w:rsidP="00C35EE4">
      <w:pPr>
        <w:pStyle w:val="Default"/>
        <w:ind w:left="720" w:hanging="720"/>
        <w:jc w:val="both"/>
        <w:rPr>
          <w:rFonts w:ascii="Times New Roman" w:hAnsi="Times New Roman" w:cs="Times New Roman"/>
          <w:color w:val="auto"/>
        </w:rPr>
      </w:pPr>
    </w:p>
    <w:p w14:paraId="57CF70E1" w14:textId="77777777" w:rsidR="00C35EE4" w:rsidRPr="00E955C6" w:rsidRDefault="00C35EE4" w:rsidP="00C35EE4">
      <w:pPr>
        <w:pStyle w:val="Default"/>
        <w:ind w:left="720" w:hanging="720"/>
        <w:jc w:val="both"/>
        <w:rPr>
          <w:rFonts w:ascii="Times New Roman" w:hAnsi="Times New Roman" w:cs="Times New Roman"/>
          <w:color w:val="auto"/>
        </w:rPr>
      </w:pPr>
      <w:r w:rsidRPr="00E955C6">
        <w:rPr>
          <w:rFonts w:ascii="Times New Roman" w:hAnsi="Times New Roman" w:cs="Times New Roman"/>
          <w:color w:val="auto"/>
        </w:rPr>
        <w:t>7.</w:t>
      </w:r>
      <w:r w:rsidRPr="00E955C6">
        <w:rPr>
          <w:rFonts w:ascii="Times New Roman" w:hAnsi="Times New Roman" w:cs="Times New Roman"/>
          <w:color w:val="auto"/>
        </w:rPr>
        <w:tab/>
        <w:t xml:space="preserve">Details inadvertently omitted from this Agreement may be negotiated as matters may arise. The Attachments to this Agreement shall govern the details of the Program and to the extent that they are inconsistent with the body of the Agreement the Attachment will govern. Written execution by the appropriate university authorities will be required before any amendment shall become effective. Faxed copies with appropriate signatures will serve the same purpose as original signatures. </w:t>
      </w:r>
    </w:p>
    <w:p w14:paraId="4C2A4639" w14:textId="77777777" w:rsidR="00C35EE4" w:rsidRPr="00E955C6" w:rsidRDefault="00C35EE4" w:rsidP="00C35EE4">
      <w:pPr>
        <w:pStyle w:val="Default"/>
        <w:ind w:left="720" w:hanging="720"/>
        <w:jc w:val="both"/>
        <w:rPr>
          <w:rFonts w:ascii="Times New Roman" w:hAnsi="Times New Roman" w:cs="Times New Roman"/>
          <w:color w:val="auto"/>
        </w:rPr>
      </w:pPr>
    </w:p>
    <w:p w14:paraId="0CD4D46C" w14:textId="77777777" w:rsidR="00C35EE4" w:rsidRPr="00E955C6" w:rsidRDefault="00C35EE4" w:rsidP="00C35EE4">
      <w:pPr>
        <w:pStyle w:val="Default"/>
        <w:ind w:left="720" w:hanging="720"/>
        <w:jc w:val="both"/>
        <w:rPr>
          <w:rFonts w:ascii="Times New Roman" w:hAnsi="Times New Roman" w:cs="Times New Roman"/>
          <w:color w:val="auto"/>
        </w:rPr>
      </w:pPr>
      <w:r w:rsidRPr="00E955C6">
        <w:rPr>
          <w:rFonts w:ascii="Times New Roman" w:hAnsi="Times New Roman" w:cs="Times New Roman"/>
          <w:color w:val="auto"/>
        </w:rPr>
        <w:t>8.</w:t>
      </w:r>
      <w:r w:rsidRPr="00E955C6">
        <w:rPr>
          <w:rFonts w:ascii="Times New Roman" w:hAnsi="Times New Roman" w:cs="Times New Roman"/>
          <w:color w:val="auto"/>
        </w:rPr>
        <w:tab/>
        <w:t xml:space="preserve">This Agreement is subject to review and termination at any time during the five (5) year length of the Agreement. It may be subject to revision, modification, or renewal by mutual written agreement. </w:t>
      </w:r>
    </w:p>
    <w:p w14:paraId="5BE5F34C" w14:textId="77777777" w:rsidR="00C35EE4" w:rsidRPr="00E955C6" w:rsidRDefault="00C35EE4" w:rsidP="00C35EE4">
      <w:pPr>
        <w:pStyle w:val="Default"/>
        <w:ind w:left="720" w:hanging="720"/>
        <w:jc w:val="both"/>
        <w:rPr>
          <w:rFonts w:ascii="Times New Roman" w:hAnsi="Times New Roman" w:cs="Times New Roman"/>
          <w:color w:val="auto"/>
        </w:rPr>
      </w:pPr>
    </w:p>
    <w:p w14:paraId="1FB39011" w14:textId="77777777" w:rsidR="00C35EE4" w:rsidRPr="00E955C6" w:rsidRDefault="00C35EE4" w:rsidP="00C35EE4">
      <w:pPr>
        <w:pStyle w:val="Default"/>
        <w:ind w:left="720" w:hanging="720"/>
        <w:jc w:val="both"/>
        <w:rPr>
          <w:rFonts w:ascii="Times New Roman" w:hAnsi="Times New Roman" w:cs="Times New Roman"/>
          <w:color w:val="auto"/>
        </w:rPr>
      </w:pPr>
      <w:r w:rsidRPr="00E955C6">
        <w:rPr>
          <w:rFonts w:ascii="Times New Roman" w:hAnsi="Times New Roman" w:cs="Times New Roman"/>
          <w:color w:val="auto"/>
        </w:rPr>
        <w:t>9.</w:t>
      </w:r>
      <w:r w:rsidRPr="00E955C6">
        <w:rPr>
          <w:rFonts w:ascii="Times New Roman" w:hAnsi="Times New Roman" w:cs="Times New Roman"/>
          <w:color w:val="auto"/>
        </w:rPr>
        <w:tab/>
        <w:t xml:space="preserve">If this Agreement is executed in more than one language, the English version shall control in the event of inconsistency in meaning or interpretation of terms. </w:t>
      </w:r>
    </w:p>
    <w:p w14:paraId="46AA8D67" w14:textId="77777777" w:rsidR="00C35EE4" w:rsidRPr="00E955C6" w:rsidRDefault="00C35EE4" w:rsidP="00C35EE4">
      <w:pPr>
        <w:pStyle w:val="Default"/>
        <w:ind w:left="720" w:hanging="720"/>
        <w:jc w:val="both"/>
        <w:rPr>
          <w:rFonts w:ascii="Times New Roman" w:hAnsi="Times New Roman" w:cs="Times New Roman"/>
          <w:color w:val="auto"/>
        </w:rPr>
      </w:pPr>
    </w:p>
    <w:p w14:paraId="17FF8F39" w14:textId="77777777" w:rsidR="00C35EE4" w:rsidRPr="00E955C6" w:rsidRDefault="00C35EE4" w:rsidP="00C35EE4">
      <w:pPr>
        <w:pStyle w:val="Default"/>
        <w:jc w:val="both"/>
        <w:rPr>
          <w:rFonts w:ascii="Times New Roman" w:hAnsi="Times New Roman" w:cs="Times New Roman"/>
          <w:color w:val="auto"/>
        </w:rPr>
      </w:pPr>
      <w:r w:rsidRPr="00E955C6">
        <w:rPr>
          <w:rFonts w:ascii="Times New Roman" w:hAnsi="Times New Roman" w:cs="Times New Roman"/>
          <w:color w:val="auto"/>
        </w:rPr>
        <w:t xml:space="preserve">Either party may terminate the Agreement by providing ninety (90) days prior written notice to the other. </w:t>
      </w:r>
    </w:p>
    <w:p w14:paraId="42263946" w14:textId="77777777" w:rsidR="00C35EE4" w:rsidRPr="00E955C6" w:rsidRDefault="00C35EE4" w:rsidP="00C35EE4">
      <w:pPr>
        <w:pStyle w:val="Default"/>
        <w:jc w:val="both"/>
        <w:rPr>
          <w:rFonts w:ascii="Times New Roman" w:hAnsi="Times New Roman" w:cs="Times New Roman"/>
          <w:color w:val="auto"/>
        </w:rPr>
      </w:pPr>
    </w:p>
    <w:p w14:paraId="4F701BC7" w14:textId="77777777" w:rsidR="00C35EE4" w:rsidRPr="00E955C6" w:rsidRDefault="00C35EE4" w:rsidP="00C35EE4">
      <w:pPr>
        <w:pStyle w:val="Default"/>
        <w:jc w:val="both"/>
        <w:rPr>
          <w:rFonts w:ascii="Times New Roman" w:hAnsi="Times New Roman" w:cs="Times New Roman"/>
          <w:color w:val="auto"/>
        </w:rPr>
      </w:pPr>
      <w:r w:rsidRPr="00E955C6">
        <w:rPr>
          <w:rFonts w:ascii="Times New Roman" w:hAnsi="Times New Roman" w:cs="Times New Roman"/>
          <w:color w:val="auto"/>
        </w:rPr>
        <w:t xml:space="preserve">Both parties agree to carry out the responsibilities in the best interest of students at both institutions and any termination would not affect students already on site. </w:t>
      </w:r>
    </w:p>
    <w:p w14:paraId="1AE689F8" w14:textId="77777777" w:rsidR="00C35EE4" w:rsidRPr="00E955C6" w:rsidRDefault="00C35EE4" w:rsidP="00C35EE4">
      <w:pPr>
        <w:pStyle w:val="Default"/>
        <w:jc w:val="both"/>
        <w:rPr>
          <w:rFonts w:ascii="Times New Roman" w:hAnsi="Times New Roman" w:cs="Times New Roman"/>
          <w:color w:val="auto"/>
        </w:rPr>
      </w:pPr>
    </w:p>
    <w:p w14:paraId="1947BF6B" w14:textId="77777777" w:rsidR="00C35EE4" w:rsidRPr="00E955C6" w:rsidRDefault="00C35EE4" w:rsidP="00C35EE4">
      <w:pPr>
        <w:pStyle w:val="Default"/>
        <w:jc w:val="center"/>
        <w:rPr>
          <w:rFonts w:ascii="Times New Roman" w:hAnsi="Times New Roman" w:cs="Times New Roman"/>
          <w:i/>
          <w:color w:val="auto"/>
        </w:rPr>
      </w:pPr>
      <w:r w:rsidRPr="00E955C6">
        <w:rPr>
          <w:rFonts w:ascii="Times New Roman" w:hAnsi="Times New Roman" w:cs="Times New Roman"/>
          <w:i/>
          <w:color w:val="auto"/>
        </w:rPr>
        <w:t>[</w:t>
      </w:r>
      <w:proofErr w:type="gramStart"/>
      <w:r w:rsidRPr="00E955C6">
        <w:rPr>
          <w:rFonts w:ascii="Times New Roman" w:hAnsi="Times New Roman" w:cs="Times New Roman"/>
          <w:i/>
          <w:color w:val="auto"/>
        </w:rPr>
        <w:t>the</w:t>
      </w:r>
      <w:proofErr w:type="gramEnd"/>
      <w:r w:rsidRPr="00E955C6">
        <w:rPr>
          <w:rFonts w:ascii="Times New Roman" w:hAnsi="Times New Roman" w:cs="Times New Roman"/>
          <w:i/>
          <w:color w:val="auto"/>
        </w:rPr>
        <w:t xml:space="preserve"> remainder of this page left intentionally blank]</w:t>
      </w:r>
    </w:p>
    <w:p w14:paraId="70873AEB" w14:textId="77777777" w:rsidR="00C35EE4" w:rsidRPr="00E955C6" w:rsidRDefault="00C35EE4" w:rsidP="00C35EE4">
      <w:pPr>
        <w:pStyle w:val="Default"/>
        <w:jc w:val="both"/>
        <w:rPr>
          <w:rFonts w:ascii="Times New Roman" w:hAnsi="Times New Roman" w:cs="Times New Roman"/>
          <w:color w:val="auto"/>
        </w:rPr>
      </w:pPr>
    </w:p>
    <w:p w14:paraId="49F892C0" w14:textId="6E6C2F98" w:rsidR="00C35EE4" w:rsidRPr="00E955C6" w:rsidRDefault="00C35EE4" w:rsidP="00433DE0">
      <w:r w:rsidRPr="00E955C6">
        <w:br w:type="page"/>
      </w:r>
    </w:p>
    <w:p w14:paraId="60229E7F" w14:textId="77777777" w:rsidR="00C35EE4" w:rsidRPr="00E955C6" w:rsidRDefault="00C35EE4" w:rsidP="00C35EE4">
      <w:pPr>
        <w:pStyle w:val="Default"/>
        <w:rPr>
          <w:rFonts w:ascii="Times New Roman" w:hAnsi="Times New Roman" w:cs="Times New Roman"/>
          <w:color w:val="auto"/>
        </w:rPr>
      </w:pPr>
    </w:p>
    <w:p w14:paraId="2B276AAB" w14:textId="103B9681" w:rsidR="00C35EE4" w:rsidRPr="00E955C6" w:rsidRDefault="00C35EE4" w:rsidP="00C35EE4">
      <w:pPr>
        <w:pStyle w:val="Default"/>
        <w:rPr>
          <w:rFonts w:ascii="Times New Roman" w:hAnsi="Times New Roman" w:cs="Times New Roman"/>
          <w:b/>
          <w:color w:val="auto"/>
        </w:rPr>
      </w:pPr>
      <w:r w:rsidRPr="00E955C6">
        <w:rPr>
          <w:rFonts w:ascii="Times New Roman" w:hAnsi="Times New Roman" w:cs="Times New Roman"/>
          <w:b/>
          <w:color w:val="auto"/>
        </w:rPr>
        <w:t xml:space="preserve">Approved by BGSU: </w:t>
      </w:r>
      <w:r w:rsidRPr="00E955C6">
        <w:rPr>
          <w:rFonts w:ascii="Times New Roman" w:hAnsi="Times New Roman" w:cs="Times New Roman"/>
          <w:b/>
          <w:color w:val="auto"/>
        </w:rPr>
        <w:tab/>
      </w:r>
      <w:r w:rsidRPr="00E955C6">
        <w:rPr>
          <w:rFonts w:ascii="Times New Roman" w:hAnsi="Times New Roman" w:cs="Times New Roman"/>
          <w:b/>
          <w:color w:val="auto"/>
        </w:rPr>
        <w:tab/>
      </w:r>
      <w:r w:rsidRPr="00E955C6">
        <w:rPr>
          <w:rFonts w:ascii="Times New Roman" w:hAnsi="Times New Roman" w:cs="Times New Roman"/>
          <w:b/>
          <w:color w:val="auto"/>
        </w:rPr>
        <w:tab/>
        <w:t>Approved by</w:t>
      </w:r>
      <w:r w:rsidR="00933C78">
        <w:rPr>
          <w:rFonts w:ascii="Times New Roman" w:hAnsi="Times New Roman" w:cs="Times New Roman"/>
          <w:b/>
          <w:color w:val="auto"/>
        </w:rPr>
        <w:t xml:space="preserve"> </w:t>
      </w:r>
      <w:r w:rsidR="007D2588">
        <w:rPr>
          <w:rFonts w:ascii="Times New Roman" w:hAnsi="Times New Roman" w:cs="Times New Roman"/>
          <w:b/>
          <w:color w:val="auto"/>
        </w:rPr>
        <w:t>UFRT</w:t>
      </w:r>
      <w:r w:rsidR="00933C78">
        <w:rPr>
          <w:rFonts w:ascii="Times New Roman" w:hAnsi="Times New Roman" w:cs="Times New Roman"/>
          <w:b/>
          <w:color w:val="auto"/>
        </w:rPr>
        <w:t xml:space="preserve">    </w:t>
      </w:r>
      <w:r w:rsidRPr="00E955C6">
        <w:rPr>
          <w:rFonts w:ascii="Times New Roman" w:hAnsi="Times New Roman" w:cs="Times New Roman"/>
          <w:b/>
          <w:color w:val="auto"/>
        </w:rPr>
        <w:t xml:space="preserve">: </w:t>
      </w:r>
    </w:p>
    <w:p w14:paraId="2233F79E" w14:textId="77777777" w:rsidR="00C35EE4" w:rsidRPr="00E955C6" w:rsidRDefault="00C35EE4" w:rsidP="00C35EE4">
      <w:pPr>
        <w:pStyle w:val="Default"/>
        <w:rPr>
          <w:rFonts w:ascii="Times New Roman" w:hAnsi="Times New Roman" w:cs="Times New Roman"/>
          <w:color w:val="auto"/>
        </w:rPr>
      </w:pPr>
    </w:p>
    <w:p w14:paraId="3EAF258A" w14:textId="77777777" w:rsidR="00C35EE4" w:rsidRDefault="00C35EE4" w:rsidP="00C35EE4">
      <w:pPr>
        <w:pStyle w:val="Default"/>
        <w:rPr>
          <w:rFonts w:ascii="Times New Roman" w:hAnsi="Times New Roman" w:cs="Times New Roman"/>
          <w:color w:val="auto"/>
        </w:rPr>
      </w:pPr>
    </w:p>
    <w:p w14:paraId="18C1047D" w14:textId="77777777" w:rsidR="007D2588" w:rsidRPr="00E955C6" w:rsidRDefault="007D2588" w:rsidP="00C35EE4">
      <w:pPr>
        <w:pStyle w:val="Default"/>
        <w:rPr>
          <w:rFonts w:ascii="Times New Roman" w:hAnsi="Times New Roman" w:cs="Times New Roman"/>
          <w:color w:val="auto"/>
        </w:rPr>
      </w:pPr>
    </w:p>
    <w:p w14:paraId="6040015D" w14:textId="77777777" w:rsidR="00C35EE4" w:rsidRPr="00E955C6" w:rsidRDefault="00C35EE4" w:rsidP="00C35EE4">
      <w:pPr>
        <w:pStyle w:val="Default"/>
        <w:tabs>
          <w:tab w:val="left" w:pos="4320"/>
        </w:tabs>
        <w:rPr>
          <w:rFonts w:ascii="Times New Roman" w:hAnsi="Times New Roman" w:cs="Times New Roman"/>
          <w:color w:val="auto"/>
        </w:rPr>
      </w:pPr>
      <w:r w:rsidRPr="00E955C6">
        <w:rPr>
          <w:rFonts w:ascii="Times New Roman" w:hAnsi="Times New Roman" w:cs="Times New Roman"/>
          <w:color w:val="auto"/>
        </w:rPr>
        <w:t xml:space="preserve">____________________________ </w:t>
      </w:r>
      <w:r w:rsidRPr="00E955C6">
        <w:rPr>
          <w:rFonts w:ascii="Times New Roman" w:hAnsi="Times New Roman" w:cs="Times New Roman"/>
          <w:color w:val="auto"/>
        </w:rPr>
        <w:tab/>
        <w:t xml:space="preserve">_______________________________ </w:t>
      </w:r>
    </w:p>
    <w:p w14:paraId="12812BA6" w14:textId="77777777" w:rsidR="00C35EE4" w:rsidRPr="00E955C6" w:rsidRDefault="00C35EE4" w:rsidP="00C35EE4">
      <w:pPr>
        <w:pStyle w:val="Default"/>
        <w:rPr>
          <w:rFonts w:ascii="Times New Roman" w:hAnsi="Times New Roman" w:cs="Times New Roman"/>
          <w:color w:val="auto"/>
        </w:rPr>
      </w:pPr>
      <w:r w:rsidRPr="00E955C6">
        <w:rPr>
          <w:rFonts w:ascii="Times New Roman" w:hAnsi="Times New Roman" w:cs="Times New Roman"/>
          <w:color w:val="auto"/>
        </w:rPr>
        <w:t>Signature</w:t>
      </w:r>
      <w:r w:rsidRPr="00E955C6">
        <w:rPr>
          <w:rFonts w:ascii="Times New Roman" w:hAnsi="Times New Roman" w:cs="Times New Roman"/>
          <w:color w:val="auto"/>
        </w:rPr>
        <w:tab/>
      </w:r>
      <w:r w:rsidRPr="00E955C6">
        <w:rPr>
          <w:rFonts w:ascii="Times New Roman" w:hAnsi="Times New Roman" w:cs="Times New Roman"/>
          <w:color w:val="auto"/>
        </w:rPr>
        <w:tab/>
      </w:r>
      <w:r w:rsidRPr="00E955C6">
        <w:rPr>
          <w:rFonts w:ascii="Times New Roman" w:hAnsi="Times New Roman" w:cs="Times New Roman"/>
          <w:color w:val="auto"/>
        </w:rPr>
        <w:tab/>
      </w:r>
      <w:r w:rsidRPr="00E955C6">
        <w:rPr>
          <w:rFonts w:ascii="Times New Roman" w:hAnsi="Times New Roman" w:cs="Times New Roman"/>
          <w:color w:val="auto"/>
        </w:rPr>
        <w:tab/>
      </w:r>
      <w:r w:rsidRPr="00E955C6">
        <w:rPr>
          <w:rFonts w:ascii="Times New Roman" w:hAnsi="Times New Roman" w:cs="Times New Roman"/>
          <w:color w:val="auto"/>
        </w:rPr>
        <w:tab/>
      </w:r>
      <w:proofErr w:type="spellStart"/>
      <w:r w:rsidRPr="00E955C6">
        <w:rPr>
          <w:rFonts w:ascii="Times New Roman" w:hAnsi="Times New Roman" w:cs="Times New Roman"/>
          <w:color w:val="auto"/>
        </w:rPr>
        <w:t>Signature</w:t>
      </w:r>
      <w:proofErr w:type="spellEnd"/>
    </w:p>
    <w:p w14:paraId="00743123" w14:textId="77777777" w:rsidR="00C35EE4" w:rsidRPr="00E955C6" w:rsidRDefault="00C35EE4" w:rsidP="00C35EE4">
      <w:pPr>
        <w:pStyle w:val="Default"/>
        <w:rPr>
          <w:rFonts w:ascii="Times New Roman" w:hAnsi="Times New Roman" w:cs="Times New Roman"/>
          <w:color w:val="auto"/>
        </w:rPr>
      </w:pPr>
    </w:p>
    <w:p w14:paraId="048DB72D" w14:textId="77777777" w:rsidR="00C35EE4" w:rsidRPr="00E955C6" w:rsidRDefault="00C35EE4" w:rsidP="00C35EE4">
      <w:pPr>
        <w:pStyle w:val="Default"/>
        <w:rPr>
          <w:rFonts w:ascii="Times New Roman" w:hAnsi="Times New Roman" w:cs="Times New Roman"/>
          <w:color w:val="auto"/>
        </w:rPr>
      </w:pPr>
    </w:p>
    <w:p w14:paraId="37E0F442" w14:textId="77777777" w:rsidR="00277F7A" w:rsidRDefault="00C35EE4" w:rsidP="00C35EE4">
      <w:pPr>
        <w:pStyle w:val="Default"/>
        <w:tabs>
          <w:tab w:val="left" w:pos="4320"/>
        </w:tabs>
        <w:rPr>
          <w:rFonts w:ascii="Times New Roman" w:hAnsi="Times New Roman" w:cs="Times New Roman"/>
          <w:color w:val="auto"/>
        </w:rPr>
      </w:pPr>
      <w:r w:rsidRPr="00E955C6">
        <w:rPr>
          <w:rFonts w:ascii="Times New Roman" w:hAnsi="Times New Roman" w:cs="Times New Roman"/>
          <w:color w:val="auto"/>
        </w:rPr>
        <w:t xml:space="preserve">____________________________ </w:t>
      </w:r>
      <w:r w:rsidRPr="00E955C6">
        <w:rPr>
          <w:rFonts w:ascii="Times New Roman" w:hAnsi="Times New Roman" w:cs="Times New Roman"/>
          <w:color w:val="auto"/>
        </w:rPr>
        <w:tab/>
        <w:t xml:space="preserve">_______________________________ </w:t>
      </w:r>
    </w:p>
    <w:p w14:paraId="5B68FC50" w14:textId="4C074FAF" w:rsidR="007D2588" w:rsidRDefault="00277F7A" w:rsidP="00C35EE4">
      <w:pPr>
        <w:pStyle w:val="Default"/>
        <w:tabs>
          <w:tab w:val="left" w:pos="4320"/>
        </w:tabs>
        <w:rPr>
          <w:rFonts w:ascii="Times New Roman" w:hAnsi="Times New Roman" w:cs="Times New Roman"/>
          <w:color w:val="auto"/>
        </w:rPr>
      </w:pPr>
      <w:r w:rsidRPr="00277F7A">
        <w:rPr>
          <w:rFonts w:ascii="Times New Roman" w:hAnsi="Times New Roman" w:cs="Times New Roman"/>
          <w:color w:val="auto"/>
        </w:rPr>
        <w:t>Rodney Rogers</w:t>
      </w:r>
      <w:r>
        <w:rPr>
          <w:rFonts w:ascii="Times New Roman" w:hAnsi="Times New Roman" w:cs="Times New Roman"/>
          <w:color w:val="auto"/>
        </w:rPr>
        <w:tab/>
      </w:r>
      <w:proofErr w:type="spellStart"/>
      <w:r w:rsidR="007D2588">
        <w:rPr>
          <w:rFonts w:ascii="Times New Roman" w:hAnsi="Times New Roman" w:cs="Times New Roman"/>
          <w:color w:val="auto"/>
        </w:rPr>
        <w:t>Loïc</w:t>
      </w:r>
      <w:proofErr w:type="spellEnd"/>
      <w:r w:rsidR="007D2588">
        <w:rPr>
          <w:rFonts w:ascii="Times New Roman" w:hAnsi="Times New Roman" w:cs="Times New Roman"/>
          <w:color w:val="auto"/>
        </w:rPr>
        <w:t xml:space="preserve"> </w:t>
      </w:r>
      <w:proofErr w:type="spellStart"/>
      <w:r w:rsidR="007D2588">
        <w:rPr>
          <w:rFonts w:ascii="Times New Roman" w:hAnsi="Times New Roman" w:cs="Times New Roman"/>
          <w:color w:val="auto"/>
        </w:rPr>
        <w:t>Vaillant</w:t>
      </w:r>
      <w:proofErr w:type="spellEnd"/>
    </w:p>
    <w:p w14:paraId="3FDB7CD6" w14:textId="63DC9B9C" w:rsidR="007D2588" w:rsidRPr="00E955C6" w:rsidRDefault="00277F7A" w:rsidP="00C35EE4">
      <w:pPr>
        <w:pStyle w:val="Default"/>
        <w:tabs>
          <w:tab w:val="left" w:pos="4320"/>
        </w:tabs>
        <w:rPr>
          <w:rFonts w:ascii="Times New Roman" w:hAnsi="Times New Roman" w:cs="Times New Roman"/>
          <w:color w:val="auto"/>
        </w:rPr>
      </w:pPr>
      <w:r>
        <w:rPr>
          <w:rFonts w:ascii="Times New Roman" w:hAnsi="Times New Roman" w:cs="Times New Roman"/>
          <w:color w:val="auto"/>
        </w:rPr>
        <w:t xml:space="preserve">Provost </w:t>
      </w:r>
      <w:r w:rsidR="007D2588">
        <w:rPr>
          <w:rFonts w:ascii="Times New Roman" w:hAnsi="Times New Roman" w:cs="Times New Roman"/>
          <w:color w:val="auto"/>
        </w:rPr>
        <w:tab/>
        <w:t>President</w:t>
      </w:r>
    </w:p>
    <w:p w14:paraId="2C86C80B" w14:textId="77777777" w:rsidR="00C35EE4" w:rsidRPr="00E955C6" w:rsidRDefault="00C35EE4" w:rsidP="00C35EE4">
      <w:pPr>
        <w:pStyle w:val="Default"/>
        <w:rPr>
          <w:rFonts w:ascii="Times New Roman" w:hAnsi="Times New Roman" w:cs="Times New Roman"/>
          <w:color w:val="auto"/>
        </w:rPr>
      </w:pPr>
    </w:p>
    <w:p w14:paraId="49B515C7" w14:textId="77777777" w:rsidR="00C35EE4" w:rsidRPr="00E955C6" w:rsidRDefault="00C35EE4" w:rsidP="00C35EE4">
      <w:pPr>
        <w:pStyle w:val="Default"/>
        <w:rPr>
          <w:rFonts w:ascii="Times New Roman" w:hAnsi="Times New Roman" w:cs="Times New Roman"/>
          <w:color w:val="auto"/>
        </w:rPr>
      </w:pPr>
    </w:p>
    <w:p w14:paraId="43114D95" w14:textId="77777777" w:rsidR="00C35EE4" w:rsidRPr="00E955C6" w:rsidRDefault="00C35EE4" w:rsidP="00C35EE4">
      <w:pPr>
        <w:pStyle w:val="Default"/>
        <w:tabs>
          <w:tab w:val="left" w:pos="4320"/>
        </w:tabs>
        <w:rPr>
          <w:rFonts w:ascii="Times New Roman" w:hAnsi="Times New Roman" w:cs="Times New Roman"/>
          <w:color w:val="auto"/>
        </w:rPr>
      </w:pPr>
      <w:r w:rsidRPr="00E955C6">
        <w:rPr>
          <w:rFonts w:ascii="Times New Roman" w:hAnsi="Times New Roman" w:cs="Times New Roman"/>
          <w:color w:val="auto"/>
        </w:rPr>
        <w:t xml:space="preserve">____________________________ </w:t>
      </w:r>
      <w:r w:rsidRPr="00E955C6">
        <w:rPr>
          <w:rFonts w:ascii="Times New Roman" w:hAnsi="Times New Roman" w:cs="Times New Roman"/>
          <w:color w:val="auto"/>
        </w:rPr>
        <w:tab/>
        <w:t xml:space="preserve">_______________________________ </w:t>
      </w:r>
    </w:p>
    <w:p w14:paraId="09DA2240" w14:textId="77777777" w:rsidR="00C35EE4" w:rsidRPr="00E955C6" w:rsidRDefault="00C35EE4" w:rsidP="00C35EE4">
      <w:pPr>
        <w:pStyle w:val="Default"/>
        <w:tabs>
          <w:tab w:val="left" w:pos="4320"/>
        </w:tabs>
        <w:rPr>
          <w:rFonts w:ascii="Times New Roman" w:hAnsi="Times New Roman" w:cs="Times New Roman"/>
          <w:color w:val="auto"/>
        </w:rPr>
      </w:pPr>
      <w:r w:rsidRPr="00E955C6">
        <w:rPr>
          <w:rFonts w:ascii="Times New Roman" w:hAnsi="Times New Roman" w:cs="Times New Roman"/>
          <w:color w:val="auto"/>
        </w:rPr>
        <w:t>Date</w:t>
      </w:r>
      <w:r w:rsidRPr="00E955C6">
        <w:rPr>
          <w:rFonts w:ascii="Times New Roman" w:hAnsi="Times New Roman" w:cs="Times New Roman"/>
          <w:color w:val="auto"/>
        </w:rPr>
        <w:tab/>
      </w:r>
      <w:proofErr w:type="spellStart"/>
      <w:r w:rsidRPr="00E955C6">
        <w:rPr>
          <w:rFonts w:ascii="Times New Roman" w:hAnsi="Times New Roman" w:cs="Times New Roman"/>
          <w:color w:val="auto"/>
        </w:rPr>
        <w:t>Date</w:t>
      </w:r>
      <w:proofErr w:type="spellEnd"/>
    </w:p>
    <w:p w14:paraId="1060B1EB" w14:textId="77777777" w:rsidR="00C35EE4" w:rsidRPr="00E955C6" w:rsidRDefault="00C35EE4" w:rsidP="00C35EE4">
      <w:pPr>
        <w:pStyle w:val="Default"/>
        <w:rPr>
          <w:rFonts w:ascii="Times New Roman" w:hAnsi="Times New Roman" w:cs="Times New Roman"/>
          <w:color w:val="auto"/>
        </w:rPr>
      </w:pPr>
    </w:p>
    <w:p w14:paraId="25D2D343" w14:textId="6D1A7122" w:rsidR="00C35EE4" w:rsidRPr="00E955C6" w:rsidRDefault="00C35EE4" w:rsidP="00C35EE4">
      <w:pPr>
        <w:rPr>
          <w:sz w:val="24"/>
          <w:szCs w:val="24"/>
        </w:rPr>
      </w:pPr>
      <w:r w:rsidRPr="00E955C6">
        <w:rPr>
          <w:sz w:val="24"/>
          <w:szCs w:val="24"/>
        </w:rPr>
        <w:br w:type="page"/>
      </w:r>
    </w:p>
    <w:p w14:paraId="6F3A2E17" w14:textId="77777777" w:rsidR="00123596" w:rsidRDefault="00123596" w:rsidP="00123596">
      <w:pPr>
        <w:pStyle w:val="Default"/>
        <w:jc w:val="center"/>
        <w:rPr>
          <w:rFonts w:ascii="Times New Roman" w:hAnsi="Times New Roman" w:cs="Times New Roman"/>
          <w:color w:val="auto"/>
        </w:rPr>
      </w:pPr>
      <w:r>
        <w:rPr>
          <w:rFonts w:ascii="Times New Roman" w:hAnsi="Times New Roman" w:cs="Times New Roman"/>
          <w:b/>
          <w:bCs/>
          <w:color w:val="auto"/>
        </w:rPr>
        <w:lastRenderedPageBreak/>
        <w:t>ATTACHMENT A</w:t>
      </w:r>
    </w:p>
    <w:p w14:paraId="26071142" w14:textId="77777777" w:rsidR="00123596" w:rsidRDefault="00123596" w:rsidP="00123596">
      <w:pPr>
        <w:pStyle w:val="Default"/>
        <w:jc w:val="center"/>
        <w:rPr>
          <w:rFonts w:ascii="Times New Roman" w:hAnsi="Times New Roman" w:cs="Times New Roman"/>
          <w:b/>
          <w:bCs/>
          <w:color w:val="auto"/>
        </w:rPr>
      </w:pPr>
      <w:r>
        <w:rPr>
          <w:rFonts w:ascii="Times New Roman" w:hAnsi="Times New Roman" w:cs="Times New Roman"/>
          <w:b/>
          <w:bCs/>
          <w:color w:val="auto"/>
        </w:rPr>
        <w:t>PROGRAM DESCRIPTION</w:t>
      </w:r>
    </w:p>
    <w:p w14:paraId="782DCFD7" w14:textId="77777777" w:rsidR="00123596" w:rsidRDefault="00123596" w:rsidP="00123596">
      <w:pPr>
        <w:pStyle w:val="Default"/>
        <w:rPr>
          <w:rFonts w:ascii="Times New Roman" w:hAnsi="Times New Roman" w:cs="Times New Roman"/>
          <w:color w:val="auto"/>
        </w:rPr>
      </w:pPr>
    </w:p>
    <w:p w14:paraId="108B5428" w14:textId="77777777" w:rsidR="00123596" w:rsidRPr="001C78D2" w:rsidRDefault="00123596" w:rsidP="00123596">
      <w:pPr>
        <w:pStyle w:val="Default"/>
        <w:rPr>
          <w:rFonts w:ascii="Times New Roman" w:hAnsi="Times New Roman" w:cs="Times New Roman"/>
          <w:bCs/>
          <w:color w:val="auto"/>
        </w:rPr>
      </w:pPr>
      <w:r w:rsidRPr="001C78D2">
        <w:rPr>
          <w:rFonts w:ascii="Times New Roman" w:hAnsi="Times New Roman" w:cs="Times New Roman"/>
          <w:bCs/>
          <w:color w:val="auto"/>
        </w:rPr>
        <w:t>Program Description:</w:t>
      </w:r>
    </w:p>
    <w:p w14:paraId="4C284F7B" w14:textId="77777777" w:rsidR="00123596" w:rsidRPr="001C78D2" w:rsidRDefault="00123596" w:rsidP="00123596">
      <w:pPr>
        <w:pStyle w:val="Default"/>
        <w:rPr>
          <w:rFonts w:ascii="Times New Roman" w:hAnsi="Times New Roman" w:cs="Times New Roman"/>
          <w:bCs/>
          <w:color w:val="auto"/>
        </w:rPr>
      </w:pPr>
    </w:p>
    <w:p w14:paraId="417E106E" w14:textId="7483FF44" w:rsidR="00123596" w:rsidRPr="001C78D2" w:rsidRDefault="00123596" w:rsidP="00123596">
      <w:pPr>
        <w:pStyle w:val="Default"/>
        <w:rPr>
          <w:rFonts w:ascii="Times New Roman" w:hAnsi="Times New Roman" w:cs="Times New Roman"/>
          <w:bCs/>
          <w:color w:val="auto"/>
        </w:rPr>
      </w:pPr>
      <w:r w:rsidRPr="001C78D2">
        <w:rPr>
          <w:rFonts w:ascii="Times New Roman" w:hAnsi="Times New Roman" w:cs="Times New Roman"/>
          <w:bCs/>
          <w:color w:val="auto"/>
        </w:rPr>
        <w:t>This is a one-to-one exchange of students between Bowling Green State University and University François-Rabelais of Tours.</w:t>
      </w:r>
    </w:p>
    <w:p w14:paraId="1C491146" w14:textId="77777777" w:rsidR="00123596" w:rsidRPr="001C78D2" w:rsidRDefault="00123596" w:rsidP="00123596">
      <w:pPr>
        <w:pStyle w:val="Default"/>
        <w:rPr>
          <w:rFonts w:ascii="Times New Roman" w:hAnsi="Times New Roman" w:cs="Times New Roman"/>
          <w:color w:val="auto"/>
        </w:rPr>
      </w:pPr>
    </w:p>
    <w:p w14:paraId="3A285E95" w14:textId="2E1D8FB2" w:rsidR="00123596" w:rsidRPr="001C78D2" w:rsidRDefault="00556913" w:rsidP="00123596">
      <w:pPr>
        <w:pStyle w:val="Default"/>
        <w:tabs>
          <w:tab w:val="left" w:pos="2430"/>
        </w:tabs>
        <w:rPr>
          <w:rFonts w:ascii="Times New Roman" w:hAnsi="Times New Roman" w:cs="Times New Roman"/>
          <w:color w:val="auto"/>
        </w:rPr>
      </w:pPr>
      <w:r w:rsidRPr="001C78D2">
        <w:rPr>
          <w:rFonts w:ascii="Times New Roman" w:hAnsi="Times New Roman" w:cs="Times New Roman"/>
          <w:bCs/>
          <w:color w:val="auto"/>
        </w:rPr>
        <w:t>Students:</w:t>
      </w:r>
      <w:r w:rsidRPr="001C78D2">
        <w:rPr>
          <w:rFonts w:ascii="Times New Roman" w:hAnsi="Times New Roman" w:cs="Times New Roman"/>
          <w:bCs/>
          <w:color w:val="auto"/>
        </w:rPr>
        <w:tab/>
        <w:t>2 + 2</w:t>
      </w:r>
    </w:p>
    <w:p w14:paraId="2353754B" w14:textId="77777777" w:rsidR="00123596" w:rsidRPr="001C78D2" w:rsidRDefault="00123596" w:rsidP="00123596">
      <w:pPr>
        <w:pStyle w:val="Default"/>
        <w:tabs>
          <w:tab w:val="left" w:pos="2430"/>
        </w:tabs>
        <w:rPr>
          <w:rFonts w:ascii="Times New Roman" w:hAnsi="Times New Roman" w:cs="Times New Roman"/>
          <w:color w:val="auto"/>
        </w:rPr>
      </w:pPr>
    </w:p>
    <w:p w14:paraId="53C78DBE" w14:textId="4C1E142A" w:rsidR="00123596" w:rsidRPr="001C78D2" w:rsidRDefault="00123596" w:rsidP="00123596">
      <w:pPr>
        <w:pStyle w:val="Default"/>
        <w:tabs>
          <w:tab w:val="left" w:pos="2430"/>
        </w:tabs>
        <w:rPr>
          <w:rFonts w:ascii="Times New Roman" w:hAnsi="Times New Roman" w:cs="Times New Roman"/>
          <w:bCs/>
          <w:color w:val="auto"/>
        </w:rPr>
      </w:pPr>
      <w:r w:rsidRPr="001C78D2">
        <w:rPr>
          <w:rFonts w:ascii="Times New Roman" w:hAnsi="Times New Roman" w:cs="Times New Roman"/>
          <w:bCs/>
          <w:color w:val="auto"/>
        </w:rPr>
        <w:t>BGSU Beginning Date:</w:t>
      </w:r>
      <w:r w:rsidRPr="001C78D2">
        <w:rPr>
          <w:rFonts w:ascii="Times New Roman" w:hAnsi="Times New Roman" w:cs="Times New Roman"/>
          <w:bCs/>
          <w:color w:val="auto"/>
        </w:rPr>
        <w:tab/>
      </w:r>
      <w:r w:rsidR="001C78D2" w:rsidRPr="001C78D2">
        <w:rPr>
          <w:rFonts w:ascii="Times New Roman" w:hAnsi="Times New Roman" w:cs="Times New Roman"/>
          <w:bCs/>
          <w:color w:val="auto"/>
        </w:rPr>
        <w:t xml:space="preserve">one or two weeks before </w:t>
      </w:r>
      <w:proofErr w:type="gramStart"/>
      <w:r w:rsidR="001C78D2" w:rsidRPr="001C78D2">
        <w:rPr>
          <w:rFonts w:ascii="Times New Roman" w:hAnsi="Times New Roman" w:cs="Times New Roman"/>
          <w:bCs/>
          <w:color w:val="auto"/>
        </w:rPr>
        <w:t>Fall</w:t>
      </w:r>
      <w:proofErr w:type="gramEnd"/>
      <w:r w:rsidR="001C78D2" w:rsidRPr="001C78D2">
        <w:rPr>
          <w:rFonts w:ascii="Times New Roman" w:hAnsi="Times New Roman" w:cs="Times New Roman"/>
          <w:bCs/>
          <w:color w:val="auto"/>
        </w:rPr>
        <w:t xml:space="preserve"> semester 2015</w:t>
      </w:r>
    </w:p>
    <w:p w14:paraId="2995A783" w14:textId="77777777" w:rsidR="00123596" w:rsidRPr="001C78D2" w:rsidRDefault="00123596" w:rsidP="00123596">
      <w:pPr>
        <w:pStyle w:val="Default"/>
        <w:tabs>
          <w:tab w:val="left" w:pos="2430"/>
        </w:tabs>
        <w:rPr>
          <w:rFonts w:ascii="Times New Roman" w:hAnsi="Times New Roman" w:cs="Times New Roman"/>
          <w:color w:val="auto"/>
        </w:rPr>
      </w:pPr>
    </w:p>
    <w:p w14:paraId="6D481F3C" w14:textId="0AEC8DB5" w:rsidR="00123596" w:rsidRPr="001C78D2" w:rsidRDefault="002A31B2" w:rsidP="00123596">
      <w:pPr>
        <w:pStyle w:val="Default"/>
        <w:tabs>
          <w:tab w:val="left" w:pos="2430"/>
        </w:tabs>
        <w:ind w:left="2430" w:hanging="2430"/>
        <w:jc w:val="both"/>
        <w:rPr>
          <w:rFonts w:ascii="Times New Roman" w:hAnsi="Times New Roman" w:cs="Times New Roman"/>
          <w:bCs/>
          <w:color w:val="auto"/>
        </w:rPr>
      </w:pPr>
      <w:r w:rsidRPr="001C78D2">
        <w:rPr>
          <w:rFonts w:ascii="Times New Roman" w:hAnsi="Times New Roman" w:cs="Times New Roman"/>
          <w:bCs/>
          <w:color w:val="auto"/>
        </w:rPr>
        <w:t xml:space="preserve">Duration: </w:t>
      </w:r>
      <w:r w:rsidRPr="001C78D2">
        <w:rPr>
          <w:rFonts w:ascii="Times New Roman" w:hAnsi="Times New Roman" w:cs="Times New Roman"/>
          <w:bCs/>
          <w:color w:val="auto"/>
        </w:rPr>
        <w:tab/>
      </w:r>
      <w:r w:rsidR="00123596" w:rsidRPr="001C78D2">
        <w:rPr>
          <w:rFonts w:ascii="Times New Roman" w:hAnsi="Times New Roman" w:cs="Times New Roman"/>
          <w:bCs/>
          <w:color w:val="auto"/>
        </w:rPr>
        <w:t xml:space="preserve">one or two academic semesters, beginning a week before the start of classes for the semester and ending the week after final exams in the semester.  </w:t>
      </w:r>
    </w:p>
    <w:p w14:paraId="02E3280D" w14:textId="77777777" w:rsidR="00123596" w:rsidRPr="001C78D2" w:rsidRDefault="00123596" w:rsidP="00123596">
      <w:pPr>
        <w:pStyle w:val="Default"/>
        <w:tabs>
          <w:tab w:val="left" w:pos="2430"/>
        </w:tabs>
        <w:ind w:left="2430" w:hanging="2430"/>
        <w:rPr>
          <w:rFonts w:ascii="Times New Roman" w:hAnsi="Times New Roman" w:cs="Times New Roman"/>
          <w:bCs/>
          <w:color w:val="auto"/>
        </w:rPr>
      </w:pPr>
    </w:p>
    <w:p w14:paraId="5F8439E3" w14:textId="04FEFD93" w:rsidR="00123596" w:rsidRPr="001C78D2" w:rsidRDefault="00123596" w:rsidP="00123596">
      <w:pPr>
        <w:pStyle w:val="Default"/>
        <w:tabs>
          <w:tab w:val="left" w:pos="2430"/>
        </w:tabs>
        <w:rPr>
          <w:rFonts w:ascii="Times New Roman" w:hAnsi="Times New Roman" w:cs="Times New Roman"/>
          <w:bCs/>
          <w:color w:val="auto"/>
        </w:rPr>
      </w:pPr>
      <w:r w:rsidRPr="001C78D2">
        <w:rPr>
          <w:rFonts w:ascii="Times New Roman" w:hAnsi="Times New Roman" w:cs="Times New Roman"/>
          <w:bCs/>
          <w:color w:val="auto"/>
        </w:rPr>
        <w:t xml:space="preserve">UFRT Beginning Date: </w:t>
      </w:r>
      <w:r w:rsidR="002A31B2" w:rsidRPr="001C78D2">
        <w:rPr>
          <w:rFonts w:ascii="Times New Roman" w:hAnsi="Times New Roman" w:cs="Times New Roman"/>
          <w:bCs/>
          <w:color w:val="auto"/>
        </w:rPr>
        <w:t xml:space="preserve"> one or two weeks before </w:t>
      </w:r>
      <w:proofErr w:type="gramStart"/>
      <w:r w:rsidR="002A31B2" w:rsidRPr="001C78D2">
        <w:rPr>
          <w:rFonts w:ascii="Times New Roman" w:hAnsi="Times New Roman" w:cs="Times New Roman"/>
          <w:bCs/>
          <w:color w:val="auto"/>
        </w:rPr>
        <w:t>Fall</w:t>
      </w:r>
      <w:proofErr w:type="gramEnd"/>
      <w:r w:rsidR="002A31B2" w:rsidRPr="001C78D2">
        <w:rPr>
          <w:rFonts w:ascii="Times New Roman" w:hAnsi="Times New Roman" w:cs="Times New Roman"/>
          <w:bCs/>
          <w:color w:val="auto"/>
        </w:rPr>
        <w:t xml:space="preserve"> semester 2015</w:t>
      </w:r>
    </w:p>
    <w:p w14:paraId="6EAD9806" w14:textId="77777777" w:rsidR="00123596" w:rsidRPr="001C78D2" w:rsidRDefault="00123596" w:rsidP="00123596">
      <w:pPr>
        <w:pStyle w:val="Default"/>
        <w:tabs>
          <w:tab w:val="left" w:pos="2430"/>
        </w:tabs>
        <w:rPr>
          <w:rFonts w:ascii="Times New Roman" w:hAnsi="Times New Roman" w:cs="Times New Roman"/>
          <w:bCs/>
          <w:color w:val="auto"/>
        </w:rPr>
      </w:pPr>
    </w:p>
    <w:p w14:paraId="14AE17DE" w14:textId="45D841D3" w:rsidR="00123596" w:rsidRPr="001C78D2" w:rsidRDefault="00123596" w:rsidP="002A31B2">
      <w:pPr>
        <w:pStyle w:val="Default"/>
        <w:tabs>
          <w:tab w:val="left" w:pos="2430"/>
        </w:tabs>
        <w:rPr>
          <w:rFonts w:ascii="Times New Roman" w:hAnsi="Times New Roman" w:cs="Times New Roman"/>
          <w:color w:val="auto"/>
        </w:rPr>
      </w:pPr>
      <w:r w:rsidRPr="001C78D2">
        <w:rPr>
          <w:rFonts w:ascii="Times New Roman" w:hAnsi="Times New Roman" w:cs="Times New Roman"/>
          <w:bCs/>
          <w:color w:val="auto"/>
        </w:rPr>
        <w:t xml:space="preserve">Duration: </w:t>
      </w:r>
      <w:r w:rsidR="002A31B2" w:rsidRPr="001C78D2">
        <w:rPr>
          <w:rFonts w:ascii="Times New Roman" w:hAnsi="Times New Roman" w:cs="Times New Roman"/>
          <w:bCs/>
          <w:color w:val="auto"/>
        </w:rPr>
        <w:tab/>
        <w:t xml:space="preserve">one or two academic semesters, beginning a week before the start of </w:t>
      </w:r>
      <w:r w:rsidR="002A31B2" w:rsidRPr="001C78D2">
        <w:rPr>
          <w:rFonts w:ascii="Times New Roman" w:hAnsi="Times New Roman" w:cs="Times New Roman"/>
          <w:bCs/>
          <w:color w:val="auto"/>
        </w:rPr>
        <w:tab/>
        <w:t xml:space="preserve">classes for the semester and ending the week after final exams in the </w:t>
      </w:r>
      <w:r w:rsidR="002A31B2" w:rsidRPr="001C78D2">
        <w:rPr>
          <w:rFonts w:ascii="Times New Roman" w:hAnsi="Times New Roman" w:cs="Times New Roman"/>
          <w:bCs/>
          <w:color w:val="auto"/>
        </w:rPr>
        <w:tab/>
        <w:t xml:space="preserve">semester.  </w:t>
      </w:r>
      <w:r w:rsidRPr="001C78D2">
        <w:rPr>
          <w:rFonts w:ascii="Times New Roman" w:hAnsi="Times New Roman" w:cs="Times New Roman"/>
          <w:bCs/>
          <w:color w:val="auto"/>
        </w:rPr>
        <w:t xml:space="preserve"> </w:t>
      </w:r>
    </w:p>
    <w:p w14:paraId="75D65286" w14:textId="77777777" w:rsidR="00123596" w:rsidRPr="001C78D2" w:rsidRDefault="00123596" w:rsidP="00123596">
      <w:pPr>
        <w:pStyle w:val="Default"/>
        <w:tabs>
          <w:tab w:val="left" w:pos="2430"/>
        </w:tabs>
        <w:rPr>
          <w:rFonts w:ascii="Times New Roman" w:hAnsi="Times New Roman" w:cs="Times New Roman"/>
          <w:bCs/>
          <w:color w:val="auto"/>
        </w:rPr>
      </w:pPr>
    </w:p>
    <w:p w14:paraId="3A28C555" w14:textId="093ED967" w:rsidR="00123596" w:rsidRPr="001C78D2" w:rsidRDefault="00123596" w:rsidP="00123596">
      <w:pPr>
        <w:pStyle w:val="Default"/>
        <w:tabs>
          <w:tab w:val="left" w:pos="2430"/>
        </w:tabs>
        <w:rPr>
          <w:rFonts w:ascii="Times New Roman" w:hAnsi="Times New Roman" w:cs="Times New Roman"/>
          <w:color w:val="auto"/>
        </w:rPr>
      </w:pPr>
      <w:r w:rsidRPr="001C78D2">
        <w:rPr>
          <w:rFonts w:ascii="Times New Roman" w:hAnsi="Times New Roman" w:cs="Times New Roman"/>
          <w:bCs/>
          <w:color w:val="auto"/>
        </w:rPr>
        <w:t xml:space="preserve">Support services: </w:t>
      </w:r>
      <w:r w:rsidRPr="001C78D2">
        <w:rPr>
          <w:rFonts w:ascii="Times New Roman" w:hAnsi="Times New Roman" w:cs="Times New Roman"/>
          <w:bCs/>
          <w:color w:val="auto"/>
        </w:rPr>
        <w:tab/>
        <w:t xml:space="preserve">See attachment C (list by institution) </w:t>
      </w:r>
    </w:p>
    <w:p w14:paraId="49272206" w14:textId="4B270288" w:rsidR="00123596" w:rsidRDefault="00123596" w:rsidP="00123596">
      <w:pPr>
        <w:pStyle w:val="Default"/>
        <w:tabs>
          <w:tab w:val="left" w:pos="2430"/>
        </w:tabs>
        <w:rPr>
          <w:rFonts w:ascii="Times New Roman" w:hAnsi="Times New Roman" w:cs="Times New Roman"/>
          <w:bCs/>
          <w:color w:val="auto"/>
        </w:rPr>
      </w:pPr>
      <w:r w:rsidRPr="001C78D2">
        <w:rPr>
          <w:rFonts w:ascii="Times New Roman" w:hAnsi="Times New Roman" w:cs="Times New Roman"/>
          <w:bCs/>
          <w:color w:val="auto"/>
        </w:rPr>
        <w:t>Contact Information:</w:t>
      </w:r>
      <w:r w:rsidRPr="001C78D2">
        <w:rPr>
          <w:rFonts w:ascii="Times New Roman" w:hAnsi="Times New Roman" w:cs="Times New Roman"/>
          <w:bCs/>
          <w:color w:val="auto"/>
        </w:rPr>
        <w:tab/>
        <w:t>See attachment C (list by institution)</w:t>
      </w:r>
    </w:p>
    <w:p w14:paraId="7D511957" w14:textId="77777777" w:rsidR="00123596" w:rsidRDefault="00123596" w:rsidP="00123596">
      <w:pPr>
        <w:pStyle w:val="Default"/>
        <w:rPr>
          <w:rFonts w:ascii="Times New Roman" w:hAnsi="Times New Roman" w:cs="Times New Roman"/>
          <w:bCs/>
          <w:color w:val="auto"/>
        </w:rPr>
      </w:pPr>
    </w:p>
    <w:p w14:paraId="2B4624A7" w14:textId="77777777" w:rsidR="00123596" w:rsidRDefault="00123596" w:rsidP="00123596">
      <w:pPr>
        <w:rPr>
          <w:b/>
          <w:bCs/>
          <w:sz w:val="24"/>
          <w:szCs w:val="24"/>
        </w:rPr>
      </w:pPr>
      <w:r>
        <w:rPr>
          <w:b/>
          <w:bCs/>
          <w:sz w:val="24"/>
          <w:szCs w:val="24"/>
        </w:rPr>
        <w:br w:type="page"/>
      </w:r>
    </w:p>
    <w:p w14:paraId="3CF8F2DC" w14:textId="77777777" w:rsidR="00123596" w:rsidRDefault="00123596" w:rsidP="00123596">
      <w:pPr>
        <w:pStyle w:val="Default"/>
        <w:rPr>
          <w:rFonts w:ascii="Times New Roman" w:hAnsi="Times New Roman" w:cs="Times New Roman"/>
          <w:color w:val="auto"/>
        </w:rPr>
      </w:pPr>
    </w:p>
    <w:p w14:paraId="3589B3BF" w14:textId="77777777" w:rsidR="00123596" w:rsidRDefault="00123596" w:rsidP="00123596">
      <w:pPr>
        <w:pStyle w:val="Default"/>
        <w:jc w:val="center"/>
        <w:rPr>
          <w:rFonts w:ascii="Times New Roman" w:hAnsi="Times New Roman" w:cs="Times New Roman"/>
          <w:b/>
          <w:bCs/>
          <w:color w:val="auto"/>
        </w:rPr>
      </w:pPr>
      <w:r>
        <w:rPr>
          <w:rFonts w:ascii="Times New Roman" w:hAnsi="Times New Roman" w:cs="Times New Roman"/>
          <w:b/>
          <w:bCs/>
          <w:color w:val="auto"/>
        </w:rPr>
        <w:t>ATTACHMENT B</w:t>
      </w:r>
    </w:p>
    <w:p w14:paraId="7EC16759" w14:textId="77777777" w:rsidR="00123596" w:rsidRDefault="00123596" w:rsidP="00123596">
      <w:pPr>
        <w:pStyle w:val="Default"/>
        <w:jc w:val="center"/>
        <w:rPr>
          <w:rFonts w:ascii="Times New Roman" w:hAnsi="Times New Roman" w:cs="Times New Roman"/>
          <w:b/>
          <w:bCs/>
          <w:color w:val="auto"/>
        </w:rPr>
      </w:pPr>
      <w:r>
        <w:rPr>
          <w:rFonts w:ascii="Times New Roman" w:hAnsi="Times New Roman" w:cs="Times New Roman"/>
          <w:b/>
          <w:bCs/>
          <w:color w:val="auto"/>
        </w:rPr>
        <w:t>PROGRAM BUDGET AND FEES</w:t>
      </w:r>
    </w:p>
    <w:p w14:paraId="5CA6ADAD" w14:textId="77777777" w:rsidR="00123596" w:rsidRDefault="00123596" w:rsidP="00123596">
      <w:pPr>
        <w:pStyle w:val="Default"/>
        <w:jc w:val="center"/>
        <w:rPr>
          <w:rFonts w:ascii="Times New Roman" w:hAnsi="Times New Roman" w:cs="Times New Roman"/>
          <w:b/>
          <w:bCs/>
          <w:color w:val="auto"/>
        </w:rPr>
      </w:pPr>
    </w:p>
    <w:p w14:paraId="0161B8DE" w14:textId="77777777" w:rsidR="00123596" w:rsidRDefault="00123596" w:rsidP="00123596">
      <w:pPr>
        <w:pStyle w:val="Default"/>
        <w:jc w:val="center"/>
        <w:rPr>
          <w:rFonts w:ascii="Times New Roman" w:hAnsi="Times New Roman" w:cs="Times New Roman"/>
          <w:color w:val="auto"/>
        </w:rPr>
      </w:pPr>
    </w:p>
    <w:p w14:paraId="1CFDC929" w14:textId="77777777" w:rsidR="00123596" w:rsidRDefault="00123596" w:rsidP="00123596">
      <w:pPr>
        <w:pStyle w:val="Default"/>
        <w:jc w:val="center"/>
        <w:rPr>
          <w:rFonts w:ascii="Times New Roman" w:hAnsi="Times New Roman" w:cs="Times New Roman"/>
          <w:bCs/>
          <w:color w:val="auto"/>
        </w:rPr>
      </w:pPr>
      <w:r>
        <w:rPr>
          <w:rFonts w:ascii="Times New Roman" w:hAnsi="Times New Roman" w:cs="Times New Roman"/>
          <w:bCs/>
          <w:color w:val="auto"/>
        </w:rPr>
        <w:t>Budget and Costs and Fees by Institution:</w:t>
      </w:r>
    </w:p>
    <w:p w14:paraId="4F1AD953" w14:textId="77777777" w:rsidR="00123596" w:rsidRDefault="00123596" w:rsidP="00123596">
      <w:pPr>
        <w:pStyle w:val="Default"/>
        <w:jc w:val="center"/>
        <w:rPr>
          <w:rFonts w:ascii="Times New Roman" w:hAnsi="Times New Roman" w:cs="Times New Roman"/>
          <w:bCs/>
          <w:color w:val="auto"/>
        </w:rPr>
      </w:pPr>
      <w:r>
        <w:rPr>
          <w:rFonts w:ascii="Times New Roman" w:hAnsi="Times New Roman" w:cs="Times New Roman"/>
          <w:bCs/>
          <w:color w:val="auto"/>
        </w:rPr>
        <w:t xml:space="preserve"> (See detail on charts below)</w:t>
      </w:r>
    </w:p>
    <w:p w14:paraId="541029AB" w14:textId="77777777" w:rsidR="00123596" w:rsidRDefault="00123596" w:rsidP="00123596">
      <w:pPr>
        <w:pStyle w:val="Default"/>
        <w:rPr>
          <w:rFonts w:ascii="Times New Roman" w:hAnsi="Times New Roman" w:cs="Times New Roman"/>
          <w:color w:val="auto"/>
        </w:rPr>
      </w:pPr>
    </w:p>
    <w:p w14:paraId="0B1B657C" w14:textId="77777777" w:rsidR="00123596" w:rsidRDefault="00123596" w:rsidP="00123596">
      <w:pPr>
        <w:pStyle w:val="Default"/>
        <w:jc w:val="center"/>
        <w:rPr>
          <w:rFonts w:ascii="Times New Roman" w:hAnsi="Times New Roman" w:cs="Times New Roman"/>
          <w:bCs/>
          <w:color w:val="auto"/>
        </w:rPr>
      </w:pPr>
      <w:r>
        <w:rPr>
          <w:rFonts w:ascii="Times New Roman" w:hAnsi="Times New Roman" w:cs="Times New Roman"/>
          <w:bCs/>
          <w:color w:val="auto"/>
        </w:rPr>
        <w:t>Summary:</w:t>
      </w:r>
    </w:p>
    <w:p w14:paraId="3510E9CA" w14:textId="77777777" w:rsidR="00123596" w:rsidRDefault="00123596" w:rsidP="00123596">
      <w:pPr>
        <w:pStyle w:val="Default"/>
        <w:jc w:val="center"/>
        <w:rPr>
          <w:rFonts w:ascii="Times New Roman" w:hAnsi="Times New Roman" w:cs="Times New Roman"/>
          <w:color w:val="auto"/>
        </w:rPr>
      </w:pPr>
    </w:p>
    <w:p w14:paraId="64E5B682" w14:textId="77777777" w:rsidR="00123596" w:rsidRDefault="00123596" w:rsidP="00123596">
      <w:pPr>
        <w:pStyle w:val="Default"/>
        <w:jc w:val="center"/>
        <w:rPr>
          <w:rFonts w:ascii="Times New Roman" w:hAnsi="Times New Roman" w:cs="Times New Roman"/>
          <w:bCs/>
          <w:color w:val="auto"/>
        </w:rPr>
      </w:pPr>
      <w:r>
        <w:rPr>
          <w:rFonts w:ascii="Times New Roman" w:hAnsi="Times New Roman" w:cs="Times New Roman"/>
          <w:bCs/>
          <w:color w:val="auto"/>
        </w:rPr>
        <w:t>(ATTACH BUDGET SHEETS HERE)</w:t>
      </w:r>
    </w:p>
    <w:p w14:paraId="5B97880B" w14:textId="77777777" w:rsidR="00123596" w:rsidRDefault="00123596" w:rsidP="00123596">
      <w:pPr>
        <w:pStyle w:val="Default"/>
        <w:rPr>
          <w:rFonts w:ascii="Times New Roman" w:hAnsi="Times New Roman" w:cs="Times New Roman"/>
          <w:bCs/>
          <w:color w:val="auto"/>
        </w:rPr>
      </w:pPr>
    </w:p>
    <w:p w14:paraId="5F4B00A3" w14:textId="77777777" w:rsidR="00123596" w:rsidRDefault="00123596" w:rsidP="00123596">
      <w:pPr>
        <w:pStyle w:val="Default"/>
        <w:rPr>
          <w:rFonts w:ascii="Times New Roman" w:hAnsi="Times New Roman" w:cs="Times New Roman"/>
          <w:color w:val="auto"/>
        </w:rPr>
      </w:pPr>
    </w:p>
    <w:tbl>
      <w:tblPr>
        <w:tblW w:w="0" w:type="auto"/>
        <w:jc w:val="center"/>
        <w:tblLayout w:type="fixed"/>
        <w:tblLook w:val="04A0" w:firstRow="1" w:lastRow="0" w:firstColumn="1" w:lastColumn="0" w:noHBand="0" w:noVBand="1"/>
      </w:tblPr>
      <w:tblGrid>
        <w:gridCol w:w="1699"/>
        <w:gridCol w:w="1699"/>
        <w:gridCol w:w="1699"/>
      </w:tblGrid>
      <w:tr w:rsidR="00123596" w14:paraId="1779258D" w14:textId="77777777" w:rsidTr="00123596">
        <w:trPr>
          <w:trHeight w:val="147"/>
          <w:jc w:val="center"/>
        </w:trPr>
        <w:tc>
          <w:tcPr>
            <w:tcW w:w="1699" w:type="dxa"/>
            <w:hideMark/>
          </w:tcPr>
          <w:p w14:paraId="5B64439B" w14:textId="77777777" w:rsidR="00123596" w:rsidRDefault="00123596">
            <w:pPr>
              <w:pStyle w:val="Default"/>
              <w:rPr>
                <w:rFonts w:ascii="Times New Roman" w:hAnsi="Times New Roman" w:cs="Times New Roman"/>
                <w:color w:val="auto"/>
              </w:rPr>
            </w:pPr>
            <w:r>
              <w:rPr>
                <w:rFonts w:ascii="Times New Roman" w:hAnsi="Times New Roman" w:cs="Times New Roman"/>
                <w:bCs/>
                <w:color w:val="auto"/>
              </w:rPr>
              <w:t xml:space="preserve">Sample Budget: Outgoing Student Tuition </w:t>
            </w:r>
          </w:p>
        </w:tc>
        <w:tc>
          <w:tcPr>
            <w:tcW w:w="1699" w:type="dxa"/>
            <w:hideMark/>
          </w:tcPr>
          <w:p w14:paraId="30827BB5" w14:textId="77777777" w:rsidR="00123596" w:rsidRDefault="00123596">
            <w:pPr>
              <w:pStyle w:val="Default"/>
              <w:rPr>
                <w:rFonts w:ascii="Times New Roman" w:hAnsi="Times New Roman" w:cs="Times New Roman"/>
                <w:color w:val="auto"/>
              </w:rPr>
            </w:pPr>
            <w:r>
              <w:rPr>
                <w:rFonts w:ascii="Times New Roman" w:hAnsi="Times New Roman" w:cs="Times New Roman"/>
                <w:bCs/>
                <w:color w:val="auto"/>
              </w:rPr>
              <w:t xml:space="preserve">Costs for program abroad </w:t>
            </w:r>
          </w:p>
        </w:tc>
        <w:tc>
          <w:tcPr>
            <w:tcW w:w="1699" w:type="dxa"/>
            <w:hideMark/>
          </w:tcPr>
          <w:p w14:paraId="18D0A5E6" w14:textId="77777777" w:rsidR="00123596" w:rsidRDefault="00123596">
            <w:pPr>
              <w:pStyle w:val="Default"/>
              <w:rPr>
                <w:rFonts w:ascii="Times New Roman" w:hAnsi="Times New Roman" w:cs="Times New Roman"/>
                <w:color w:val="auto"/>
              </w:rPr>
            </w:pPr>
            <w:r>
              <w:rPr>
                <w:rFonts w:ascii="Times New Roman" w:hAnsi="Times New Roman" w:cs="Times New Roman"/>
                <w:bCs/>
                <w:color w:val="auto"/>
              </w:rPr>
              <w:t xml:space="preserve">Total </w:t>
            </w:r>
          </w:p>
        </w:tc>
      </w:tr>
    </w:tbl>
    <w:p w14:paraId="32990B80" w14:textId="77777777" w:rsidR="00123596" w:rsidRDefault="00123596" w:rsidP="00C35EE4">
      <w:pPr>
        <w:pStyle w:val="Default"/>
        <w:jc w:val="center"/>
        <w:rPr>
          <w:rFonts w:ascii="Times New Roman" w:hAnsi="Times New Roman" w:cs="Times New Roman"/>
          <w:b/>
          <w:bCs/>
          <w:color w:val="auto"/>
        </w:rPr>
      </w:pPr>
    </w:p>
    <w:p w14:paraId="345AFD26" w14:textId="77777777" w:rsidR="00123596" w:rsidRDefault="00123596" w:rsidP="00C35EE4">
      <w:pPr>
        <w:pStyle w:val="Default"/>
        <w:jc w:val="center"/>
        <w:rPr>
          <w:rFonts w:ascii="Times New Roman" w:hAnsi="Times New Roman" w:cs="Times New Roman"/>
          <w:b/>
          <w:bCs/>
          <w:color w:val="auto"/>
        </w:rPr>
      </w:pPr>
    </w:p>
    <w:p w14:paraId="21AE77DE" w14:textId="77777777" w:rsidR="00123596" w:rsidRDefault="00123596" w:rsidP="00C35EE4">
      <w:pPr>
        <w:pStyle w:val="Default"/>
        <w:jc w:val="center"/>
        <w:rPr>
          <w:rFonts w:ascii="Times New Roman" w:hAnsi="Times New Roman" w:cs="Times New Roman"/>
          <w:b/>
          <w:bCs/>
          <w:color w:val="auto"/>
        </w:rPr>
      </w:pPr>
    </w:p>
    <w:p w14:paraId="3D394A0D" w14:textId="77777777" w:rsidR="00123596" w:rsidRDefault="00123596" w:rsidP="00C35EE4">
      <w:pPr>
        <w:pStyle w:val="Default"/>
        <w:jc w:val="center"/>
        <w:rPr>
          <w:rFonts w:ascii="Times New Roman" w:hAnsi="Times New Roman" w:cs="Times New Roman"/>
          <w:b/>
          <w:bCs/>
          <w:color w:val="auto"/>
        </w:rPr>
      </w:pPr>
    </w:p>
    <w:p w14:paraId="59DABCB9" w14:textId="77777777" w:rsidR="00123596" w:rsidRDefault="00123596" w:rsidP="00C35EE4">
      <w:pPr>
        <w:pStyle w:val="Default"/>
        <w:jc w:val="center"/>
        <w:rPr>
          <w:rFonts w:ascii="Times New Roman" w:hAnsi="Times New Roman" w:cs="Times New Roman"/>
          <w:b/>
          <w:bCs/>
          <w:color w:val="auto"/>
        </w:rPr>
      </w:pPr>
    </w:p>
    <w:p w14:paraId="3786E38B" w14:textId="77777777" w:rsidR="00123596" w:rsidRDefault="00123596" w:rsidP="00C35EE4">
      <w:pPr>
        <w:pStyle w:val="Default"/>
        <w:jc w:val="center"/>
        <w:rPr>
          <w:rFonts w:ascii="Times New Roman" w:hAnsi="Times New Roman" w:cs="Times New Roman"/>
          <w:b/>
          <w:bCs/>
          <w:color w:val="auto"/>
        </w:rPr>
      </w:pPr>
    </w:p>
    <w:p w14:paraId="4CD41945" w14:textId="77777777" w:rsidR="00123596" w:rsidRDefault="00123596" w:rsidP="00C35EE4">
      <w:pPr>
        <w:pStyle w:val="Default"/>
        <w:jc w:val="center"/>
        <w:rPr>
          <w:rFonts w:ascii="Times New Roman" w:hAnsi="Times New Roman" w:cs="Times New Roman"/>
          <w:b/>
          <w:bCs/>
          <w:color w:val="auto"/>
        </w:rPr>
      </w:pPr>
    </w:p>
    <w:p w14:paraId="7FDA5ABB" w14:textId="77777777" w:rsidR="00123596" w:rsidRDefault="00123596" w:rsidP="00C35EE4">
      <w:pPr>
        <w:pStyle w:val="Default"/>
        <w:jc w:val="center"/>
        <w:rPr>
          <w:rFonts w:ascii="Times New Roman" w:hAnsi="Times New Roman" w:cs="Times New Roman"/>
          <w:b/>
          <w:bCs/>
          <w:color w:val="auto"/>
        </w:rPr>
      </w:pPr>
    </w:p>
    <w:p w14:paraId="76D7C2FF" w14:textId="77777777" w:rsidR="00123596" w:rsidRDefault="00123596" w:rsidP="00C35EE4">
      <w:pPr>
        <w:pStyle w:val="Default"/>
        <w:jc w:val="center"/>
        <w:rPr>
          <w:rFonts w:ascii="Times New Roman" w:hAnsi="Times New Roman" w:cs="Times New Roman"/>
          <w:b/>
          <w:bCs/>
          <w:color w:val="auto"/>
        </w:rPr>
      </w:pPr>
    </w:p>
    <w:p w14:paraId="4E60B5A2" w14:textId="77777777" w:rsidR="00123596" w:rsidRDefault="00123596" w:rsidP="00C35EE4">
      <w:pPr>
        <w:pStyle w:val="Default"/>
        <w:jc w:val="center"/>
        <w:rPr>
          <w:rFonts w:ascii="Times New Roman" w:hAnsi="Times New Roman" w:cs="Times New Roman"/>
          <w:b/>
          <w:bCs/>
          <w:color w:val="auto"/>
        </w:rPr>
      </w:pPr>
    </w:p>
    <w:p w14:paraId="6F24F193" w14:textId="77777777" w:rsidR="00123596" w:rsidRDefault="00123596" w:rsidP="00C35EE4">
      <w:pPr>
        <w:pStyle w:val="Default"/>
        <w:jc w:val="center"/>
        <w:rPr>
          <w:rFonts w:ascii="Times New Roman" w:hAnsi="Times New Roman" w:cs="Times New Roman"/>
          <w:b/>
          <w:bCs/>
          <w:color w:val="auto"/>
        </w:rPr>
      </w:pPr>
    </w:p>
    <w:p w14:paraId="7754798D" w14:textId="77777777" w:rsidR="00123596" w:rsidRDefault="00123596" w:rsidP="00C35EE4">
      <w:pPr>
        <w:pStyle w:val="Default"/>
        <w:jc w:val="center"/>
        <w:rPr>
          <w:rFonts w:ascii="Times New Roman" w:hAnsi="Times New Roman" w:cs="Times New Roman"/>
          <w:b/>
          <w:bCs/>
          <w:color w:val="auto"/>
        </w:rPr>
      </w:pPr>
    </w:p>
    <w:p w14:paraId="7EC81ED0" w14:textId="77777777" w:rsidR="00123596" w:rsidRDefault="00123596" w:rsidP="00C35EE4">
      <w:pPr>
        <w:pStyle w:val="Default"/>
        <w:jc w:val="center"/>
        <w:rPr>
          <w:rFonts w:ascii="Times New Roman" w:hAnsi="Times New Roman" w:cs="Times New Roman"/>
          <w:b/>
          <w:bCs/>
          <w:color w:val="auto"/>
        </w:rPr>
      </w:pPr>
    </w:p>
    <w:p w14:paraId="5E5316DC" w14:textId="77777777" w:rsidR="00123596" w:rsidRDefault="00123596" w:rsidP="00C35EE4">
      <w:pPr>
        <w:pStyle w:val="Default"/>
        <w:jc w:val="center"/>
        <w:rPr>
          <w:rFonts w:ascii="Times New Roman" w:hAnsi="Times New Roman" w:cs="Times New Roman"/>
          <w:b/>
          <w:bCs/>
          <w:color w:val="auto"/>
        </w:rPr>
      </w:pPr>
    </w:p>
    <w:p w14:paraId="34A0D528" w14:textId="77777777" w:rsidR="00123596" w:rsidRDefault="00123596" w:rsidP="00C35EE4">
      <w:pPr>
        <w:pStyle w:val="Default"/>
        <w:jc w:val="center"/>
        <w:rPr>
          <w:rFonts w:ascii="Times New Roman" w:hAnsi="Times New Roman" w:cs="Times New Roman"/>
          <w:b/>
          <w:bCs/>
          <w:color w:val="auto"/>
        </w:rPr>
      </w:pPr>
    </w:p>
    <w:p w14:paraId="191E3434" w14:textId="77777777" w:rsidR="00123596" w:rsidRDefault="00123596" w:rsidP="00C35EE4">
      <w:pPr>
        <w:pStyle w:val="Default"/>
        <w:jc w:val="center"/>
        <w:rPr>
          <w:rFonts w:ascii="Times New Roman" w:hAnsi="Times New Roman" w:cs="Times New Roman"/>
          <w:b/>
          <w:bCs/>
          <w:color w:val="auto"/>
        </w:rPr>
      </w:pPr>
    </w:p>
    <w:p w14:paraId="36C56C1C" w14:textId="77777777" w:rsidR="00123596" w:rsidRDefault="00123596" w:rsidP="00C35EE4">
      <w:pPr>
        <w:pStyle w:val="Default"/>
        <w:jc w:val="center"/>
        <w:rPr>
          <w:rFonts w:ascii="Times New Roman" w:hAnsi="Times New Roman" w:cs="Times New Roman"/>
          <w:b/>
          <w:bCs/>
          <w:color w:val="auto"/>
        </w:rPr>
      </w:pPr>
    </w:p>
    <w:p w14:paraId="4ED13102" w14:textId="77777777" w:rsidR="00123596" w:rsidRDefault="00123596" w:rsidP="00C35EE4">
      <w:pPr>
        <w:pStyle w:val="Default"/>
        <w:jc w:val="center"/>
        <w:rPr>
          <w:rFonts w:ascii="Times New Roman" w:hAnsi="Times New Roman" w:cs="Times New Roman"/>
          <w:b/>
          <w:bCs/>
          <w:color w:val="auto"/>
        </w:rPr>
      </w:pPr>
    </w:p>
    <w:p w14:paraId="4A51F477" w14:textId="77777777" w:rsidR="00123596" w:rsidRDefault="00123596" w:rsidP="00C35EE4">
      <w:pPr>
        <w:pStyle w:val="Default"/>
        <w:jc w:val="center"/>
        <w:rPr>
          <w:rFonts w:ascii="Times New Roman" w:hAnsi="Times New Roman" w:cs="Times New Roman"/>
          <w:b/>
          <w:bCs/>
          <w:color w:val="auto"/>
        </w:rPr>
      </w:pPr>
    </w:p>
    <w:p w14:paraId="451C51CC" w14:textId="77777777" w:rsidR="00123596" w:rsidRDefault="00123596" w:rsidP="00C35EE4">
      <w:pPr>
        <w:pStyle w:val="Default"/>
        <w:jc w:val="center"/>
        <w:rPr>
          <w:rFonts w:ascii="Times New Roman" w:hAnsi="Times New Roman" w:cs="Times New Roman"/>
          <w:b/>
          <w:bCs/>
          <w:color w:val="auto"/>
        </w:rPr>
      </w:pPr>
    </w:p>
    <w:p w14:paraId="6A7ACD68" w14:textId="77777777" w:rsidR="00123596" w:rsidRDefault="00123596" w:rsidP="00C35EE4">
      <w:pPr>
        <w:pStyle w:val="Default"/>
        <w:jc w:val="center"/>
        <w:rPr>
          <w:rFonts w:ascii="Times New Roman" w:hAnsi="Times New Roman" w:cs="Times New Roman"/>
          <w:b/>
          <w:bCs/>
          <w:color w:val="auto"/>
        </w:rPr>
      </w:pPr>
    </w:p>
    <w:p w14:paraId="042707DF" w14:textId="77777777" w:rsidR="00123596" w:rsidRDefault="00123596" w:rsidP="00C35EE4">
      <w:pPr>
        <w:pStyle w:val="Default"/>
        <w:jc w:val="center"/>
        <w:rPr>
          <w:rFonts w:ascii="Times New Roman" w:hAnsi="Times New Roman" w:cs="Times New Roman"/>
          <w:b/>
          <w:bCs/>
          <w:color w:val="auto"/>
        </w:rPr>
      </w:pPr>
    </w:p>
    <w:p w14:paraId="68659781" w14:textId="77777777" w:rsidR="00123596" w:rsidRDefault="00123596" w:rsidP="00C35EE4">
      <w:pPr>
        <w:pStyle w:val="Default"/>
        <w:jc w:val="center"/>
        <w:rPr>
          <w:rFonts w:ascii="Times New Roman" w:hAnsi="Times New Roman" w:cs="Times New Roman"/>
          <w:b/>
          <w:bCs/>
          <w:color w:val="auto"/>
        </w:rPr>
      </w:pPr>
    </w:p>
    <w:p w14:paraId="1C72111F" w14:textId="77777777" w:rsidR="00123596" w:rsidRDefault="00123596" w:rsidP="00C35EE4">
      <w:pPr>
        <w:pStyle w:val="Default"/>
        <w:jc w:val="center"/>
        <w:rPr>
          <w:rFonts w:ascii="Times New Roman" w:hAnsi="Times New Roman" w:cs="Times New Roman"/>
          <w:b/>
          <w:bCs/>
          <w:color w:val="auto"/>
        </w:rPr>
      </w:pPr>
    </w:p>
    <w:p w14:paraId="5F07A342" w14:textId="77777777" w:rsidR="00123596" w:rsidRDefault="00123596" w:rsidP="00C35EE4">
      <w:pPr>
        <w:pStyle w:val="Default"/>
        <w:jc w:val="center"/>
        <w:rPr>
          <w:rFonts w:ascii="Times New Roman" w:hAnsi="Times New Roman" w:cs="Times New Roman"/>
          <w:b/>
          <w:bCs/>
          <w:color w:val="auto"/>
        </w:rPr>
      </w:pPr>
    </w:p>
    <w:p w14:paraId="430F0261" w14:textId="77777777" w:rsidR="00123596" w:rsidRDefault="00123596" w:rsidP="00C35EE4">
      <w:pPr>
        <w:pStyle w:val="Default"/>
        <w:jc w:val="center"/>
        <w:rPr>
          <w:rFonts w:ascii="Times New Roman" w:hAnsi="Times New Roman" w:cs="Times New Roman"/>
          <w:b/>
          <w:bCs/>
          <w:color w:val="auto"/>
        </w:rPr>
      </w:pPr>
    </w:p>
    <w:p w14:paraId="31DB1031" w14:textId="77777777" w:rsidR="00123596" w:rsidRDefault="00123596" w:rsidP="00C35EE4">
      <w:pPr>
        <w:pStyle w:val="Default"/>
        <w:jc w:val="center"/>
        <w:rPr>
          <w:rFonts w:ascii="Times New Roman" w:hAnsi="Times New Roman" w:cs="Times New Roman"/>
          <w:b/>
          <w:bCs/>
          <w:color w:val="auto"/>
        </w:rPr>
      </w:pPr>
    </w:p>
    <w:p w14:paraId="3C08F02F" w14:textId="77777777" w:rsidR="00123596" w:rsidRDefault="00123596" w:rsidP="00C35EE4">
      <w:pPr>
        <w:pStyle w:val="Default"/>
        <w:jc w:val="center"/>
        <w:rPr>
          <w:rFonts w:ascii="Times New Roman" w:hAnsi="Times New Roman" w:cs="Times New Roman"/>
          <w:b/>
          <w:bCs/>
          <w:color w:val="auto"/>
        </w:rPr>
      </w:pPr>
    </w:p>
    <w:p w14:paraId="3DF30062" w14:textId="77777777" w:rsidR="00123596" w:rsidRDefault="00123596" w:rsidP="00C35EE4">
      <w:pPr>
        <w:pStyle w:val="Default"/>
        <w:jc w:val="center"/>
        <w:rPr>
          <w:rFonts w:ascii="Times New Roman" w:hAnsi="Times New Roman" w:cs="Times New Roman"/>
          <w:b/>
          <w:bCs/>
          <w:color w:val="auto"/>
        </w:rPr>
      </w:pPr>
    </w:p>
    <w:p w14:paraId="23FF87BC" w14:textId="77777777" w:rsidR="00C35EE4" w:rsidRPr="00E955C6" w:rsidRDefault="00C35EE4" w:rsidP="00C35EE4">
      <w:pPr>
        <w:pStyle w:val="Default"/>
        <w:jc w:val="center"/>
        <w:rPr>
          <w:rFonts w:ascii="Times New Roman" w:hAnsi="Times New Roman" w:cs="Times New Roman"/>
          <w:b/>
          <w:bCs/>
          <w:color w:val="auto"/>
        </w:rPr>
      </w:pPr>
      <w:r w:rsidRPr="00E955C6">
        <w:rPr>
          <w:rFonts w:ascii="Times New Roman" w:hAnsi="Times New Roman" w:cs="Times New Roman"/>
          <w:b/>
          <w:bCs/>
          <w:color w:val="auto"/>
        </w:rPr>
        <w:lastRenderedPageBreak/>
        <w:t>ATTACHMENT C</w:t>
      </w:r>
    </w:p>
    <w:p w14:paraId="1D06FB56" w14:textId="77777777" w:rsidR="00C35EE4" w:rsidRPr="00E955C6" w:rsidRDefault="00C35EE4" w:rsidP="00C35EE4">
      <w:pPr>
        <w:pStyle w:val="Default"/>
        <w:jc w:val="center"/>
        <w:rPr>
          <w:rFonts w:ascii="Times New Roman" w:hAnsi="Times New Roman" w:cs="Times New Roman"/>
          <w:color w:val="auto"/>
        </w:rPr>
      </w:pPr>
      <w:r w:rsidRPr="00E955C6">
        <w:rPr>
          <w:rFonts w:ascii="Times New Roman" w:hAnsi="Times New Roman" w:cs="Times New Roman"/>
          <w:color w:val="auto"/>
        </w:rPr>
        <w:t>Contact Information</w:t>
      </w:r>
    </w:p>
    <w:p w14:paraId="2FE4C306" w14:textId="77777777" w:rsidR="00C35EE4" w:rsidRPr="00E955C6" w:rsidRDefault="00C35EE4" w:rsidP="00C35EE4">
      <w:pPr>
        <w:pStyle w:val="Default"/>
        <w:jc w:val="center"/>
        <w:rPr>
          <w:rFonts w:ascii="Times New Roman" w:hAnsi="Times New Roman" w:cs="Times New Roman"/>
          <w:color w:val="auto"/>
        </w:rPr>
      </w:pPr>
      <w:proofErr w:type="gramStart"/>
      <w:r w:rsidRPr="00E955C6">
        <w:rPr>
          <w:rFonts w:ascii="Times New Roman" w:hAnsi="Times New Roman" w:cs="Times New Roman"/>
          <w:color w:val="auto"/>
        </w:rPr>
        <w:t>for</w:t>
      </w:r>
      <w:proofErr w:type="gramEnd"/>
    </w:p>
    <w:p w14:paraId="761A7A2B" w14:textId="77777777" w:rsidR="00C35EE4" w:rsidRPr="00E955C6" w:rsidRDefault="00C35EE4" w:rsidP="00C35EE4">
      <w:pPr>
        <w:pStyle w:val="Default"/>
        <w:jc w:val="center"/>
        <w:rPr>
          <w:rFonts w:ascii="Times New Roman" w:hAnsi="Times New Roman" w:cs="Times New Roman"/>
          <w:color w:val="auto"/>
        </w:rPr>
      </w:pPr>
      <w:r w:rsidRPr="00E955C6">
        <w:rPr>
          <w:rFonts w:ascii="Times New Roman" w:hAnsi="Times New Roman" w:cs="Times New Roman"/>
          <w:color w:val="auto"/>
        </w:rPr>
        <w:t>Institutional Official and Exchange Liaison</w:t>
      </w:r>
    </w:p>
    <w:p w14:paraId="70CDBE47" w14:textId="77777777" w:rsidR="00C35EE4" w:rsidRPr="00E955C6" w:rsidRDefault="00C35EE4" w:rsidP="00C35EE4">
      <w:pPr>
        <w:pStyle w:val="Default"/>
        <w:jc w:val="center"/>
        <w:rPr>
          <w:rFonts w:ascii="Times New Roman" w:hAnsi="Times New Roman" w:cs="Times New Roman"/>
          <w:color w:val="auto"/>
        </w:rPr>
      </w:pPr>
    </w:p>
    <w:p w14:paraId="200990F9" w14:textId="77777777" w:rsidR="00C35EE4" w:rsidRPr="00E955C6" w:rsidRDefault="00C35EE4" w:rsidP="00C35EE4">
      <w:pPr>
        <w:pStyle w:val="Default"/>
        <w:jc w:val="center"/>
        <w:rPr>
          <w:rFonts w:ascii="Times New Roman" w:hAnsi="Times New Roman" w:cs="Times New Roman"/>
          <w:color w:val="auto"/>
        </w:rPr>
      </w:pPr>
    </w:p>
    <w:p w14:paraId="2A0B5894" w14:textId="77777777" w:rsidR="00C35EE4" w:rsidRPr="00E955C6" w:rsidRDefault="00C35EE4" w:rsidP="00C35EE4">
      <w:pPr>
        <w:pStyle w:val="Default"/>
        <w:jc w:val="center"/>
        <w:rPr>
          <w:rFonts w:ascii="Times New Roman" w:hAnsi="Times New Roman" w:cs="Times New Roman"/>
          <w:color w:val="auto"/>
        </w:rPr>
      </w:pPr>
    </w:p>
    <w:tbl>
      <w:tblPr>
        <w:tblStyle w:val="Grilledutableau"/>
        <w:tblW w:w="0" w:type="auto"/>
        <w:tblLook w:val="04A0" w:firstRow="1" w:lastRow="0" w:firstColumn="1" w:lastColumn="0" w:noHBand="0" w:noVBand="1"/>
      </w:tblPr>
      <w:tblGrid>
        <w:gridCol w:w="4788"/>
        <w:gridCol w:w="4788"/>
      </w:tblGrid>
      <w:tr w:rsidR="00C35EE4" w:rsidRPr="00E955C6" w14:paraId="307103D7" w14:textId="77777777" w:rsidTr="000545CF">
        <w:tc>
          <w:tcPr>
            <w:tcW w:w="4788" w:type="dxa"/>
            <w:shd w:val="clear" w:color="auto" w:fill="C4BC96" w:themeFill="background2" w:themeFillShade="BF"/>
          </w:tcPr>
          <w:p w14:paraId="1052017B" w14:textId="77777777" w:rsidR="00C35EE4" w:rsidRPr="00E955C6" w:rsidRDefault="00C35EE4" w:rsidP="000545CF">
            <w:pPr>
              <w:pStyle w:val="Default"/>
              <w:jc w:val="center"/>
              <w:rPr>
                <w:rFonts w:ascii="Times New Roman" w:hAnsi="Times New Roman"/>
                <w:b/>
                <w:color w:val="auto"/>
              </w:rPr>
            </w:pPr>
            <w:r w:rsidRPr="00E955C6">
              <w:rPr>
                <w:rFonts w:ascii="Times New Roman" w:hAnsi="Times New Roman"/>
                <w:b/>
                <w:color w:val="auto"/>
              </w:rPr>
              <w:t>For BGSU:</w:t>
            </w:r>
          </w:p>
        </w:tc>
        <w:tc>
          <w:tcPr>
            <w:tcW w:w="4788" w:type="dxa"/>
            <w:shd w:val="clear" w:color="auto" w:fill="C4BC96" w:themeFill="background2" w:themeFillShade="BF"/>
          </w:tcPr>
          <w:p w14:paraId="350F8BC0" w14:textId="57C8B696" w:rsidR="00C35EE4" w:rsidRPr="00E955C6" w:rsidRDefault="004E75D5" w:rsidP="007D2588">
            <w:pPr>
              <w:pStyle w:val="Default"/>
              <w:jc w:val="center"/>
              <w:rPr>
                <w:rFonts w:ascii="Times New Roman" w:hAnsi="Times New Roman"/>
                <w:b/>
                <w:color w:val="auto"/>
              </w:rPr>
            </w:pPr>
            <w:r>
              <w:rPr>
                <w:rFonts w:ascii="Times New Roman" w:hAnsi="Times New Roman"/>
                <w:b/>
                <w:color w:val="auto"/>
              </w:rPr>
              <w:t xml:space="preserve">For </w:t>
            </w:r>
            <w:r w:rsidR="007D2588">
              <w:rPr>
                <w:rFonts w:ascii="Times New Roman" w:hAnsi="Times New Roman"/>
                <w:b/>
                <w:color w:val="auto"/>
              </w:rPr>
              <w:t>UFRT</w:t>
            </w:r>
          </w:p>
        </w:tc>
      </w:tr>
      <w:tr w:rsidR="00C35EE4" w:rsidRPr="00E955C6" w14:paraId="5951F429" w14:textId="77777777" w:rsidTr="000545CF">
        <w:tc>
          <w:tcPr>
            <w:tcW w:w="4788" w:type="dxa"/>
          </w:tcPr>
          <w:p w14:paraId="7AAD26B2" w14:textId="77777777" w:rsidR="00C35EE4" w:rsidRPr="00E955C6" w:rsidRDefault="00C35EE4" w:rsidP="000545CF">
            <w:pPr>
              <w:pStyle w:val="Default"/>
              <w:jc w:val="center"/>
              <w:rPr>
                <w:rFonts w:ascii="Times New Roman" w:hAnsi="Times New Roman"/>
                <w:color w:val="auto"/>
              </w:rPr>
            </w:pPr>
          </w:p>
        </w:tc>
        <w:tc>
          <w:tcPr>
            <w:tcW w:w="4788" w:type="dxa"/>
          </w:tcPr>
          <w:p w14:paraId="5FB26177" w14:textId="77777777" w:rsidR="00C35EE4" w:rsidRPr="00E955C6" w:rsidRDefault="00C35EE4" w:rsidP="000545CF">
            <w:pPr>
              <w:pStyle w:val="Default"/>
              <w:jc w:val="center"/>
              <w:rPr>
                <w:rFonts w:ascii="Times New Roman" w:hAnsi="Times New Roman"/>
                <w:color w:val="auto"/>
              </w:rPr>
            </w:pPr>
          </w:p>
        </w:tc>
      </w:tr>
      <w:tr w:rsidR="00C35EE4" w:rsidRPr="00E955C6" w14:paraId="643CBDD9" w14:textId="77777777" w:rsidTr="000545CF">
        <w:tc>
          <w:tcPr>
            <w:tcW w:w="4788" w:type="dxa"/>
          </w:tcPr>
          <w:p w14:paraId="3810B23F" w14:textId="77777777" w:rsidR="00656CEB" w:rsidRPr="00E955C6" w:rsidRDefault="00656CEB" w:rsidP="000545CF">
            <w:pPr>
              <w:pStyle w:val="Default"/>
              <w:jc w:val="center"/>
              <w:rPr>
                <w:rFonts w:ascii="Times New Roman" w:hAnsi="Times New Roman"/>
                <w:color w:val="auto"/>
              </w:rPr>
            </w:pPr>
            <w:r>
              <w:rPr>
                <w:rFonts w:ascii="Times New Roman" w:hAnsi="Times New Roman"/>
                <w:color w:val="auto"/>
              </w:rPr>
              <w:t>Jenifer J. Chambers</w:t>
            </w:r>
          </w:p>
        </w:tc>
        <w:tc>
          <w:tcPr>
            <w:tcW w:w="4788" w:type="dxa"/>
          </w:tcPr>
          <w:p w14:paraId="7392DD32" w14:textId="4A1174BB" w:rsidR="00C35EE4" w:rsidRPr="00E955C6" w:rsidRDefault="007D2588" w:rsidP="000545CF">
            <w:pPr>
              <w:pStyle w:val="Default"/>
              <w:jc w:val="center"/>
              <w:rPr>
                <w:rFonts w:ascii="Times New Roman" w:hAnsi="Times New Roman"/>
                <w:color w:val="auto"/>
              </w:rPr>
            </w:pPr>
            <w:r>
              <w:rPr>
                <w:rFonts w:ascii="Times New Roman" w:hAnsi="Times New Roman"/>
                <w:color w:val="auto"/>
              </w:rPr>
              <w:t>Sylvie Crochet</w:t>
            </w:r>
          </w:p>
        </w:tc>
      </w:tr>
      <w:tr w:rsidR="00C35EE4" w:rsidRPr="00E955C6" w14:paraId="5EBCC6AF" w14:textId="77777777" w:rsidTr="000545CF">
        <w:tc>
          <w:tcPr>
            <w:tcW w:w="4788" w:type="dxa"/>
          </w:tcPr>
          <w:p w14:paraId="094C2340" w14:textId="09626BF2" w:rsidR="00C35EE4" w:rsidRPr="00E955C6" w:rsidRDefault="00656CEB" w:rsidP="000545CF">
            <w:pPr>
              <w:pStyle w:val="Default"/>
              <w:jc w:val="center"/>
              <w:rPr>
                <w:rFonts w:ascii="Times New Roman" w:hAnsi="Times New Roman"/>
                <w:color w:val="auto"/>
              </w:rPr>
            </w:pPr>
            <w:r>
              <w:rPr>
                <w:rFonts w:ascii="Times New Roman" w:hAnsi="Times New Roman"/>
                <w:color w:val="auto"/>
              </w:rPr>
              <w:t>Education Abroad and International Partnerships</w:t>
            </w:r>
          </w:p>
        </w:tc>
        <w:tc>
          <w:tcPr>
            <w:tcW w:w="4788" w:type="dxa"/>
          </w:tcPr>
          <w:p w14:paraId="48F0F390" w14:textId="1AB7F46A" w:rsidR="00C35EE4" w:rsidRPr="00E955C6" w:rsidRDefault="007D2588" w:rsidP="000545CF">
            <w:pPr>
              <w:pStyle w:val="Default"/>
              <w:jc w:val="center"/>
              <w:rPr>
                <w:rFonts w:ascii="Times New Roman" w:hAnsi="Times New Roman"/>
                <w:color w:val="auto"/>
              </w:rPr>
            </w:pPr>
            <w:r>
              <w:rPr>
                <w:rFonts w:ascii="Times New Roman" w:hAnsi="Times New Roman"/>
                <w:color w:val="auto"/>
              </w:rPr>
              <w:t>Head of the International Relations Office</w:t>
            </w:r>
          </w:p>
        </w:tc>
      </w:tr>
      <w:tr w:rsidR="00C35EE4" w:rsidRPr="00E955C6" w14:paraId="44498CCF" w14:textId="77777777" w:rsidTr="000545CF">
        <w:tc>
          <w:tcPr>
            <w:tcW w:w="4788" w:type="dxa"/>
          </w:tcPr>
          <w:p w14:paraId="0B1F0C95" w14:textId="77777777" w:rsidR="00C35EE4" w:rsidRPr="00E955C6" w:rsidRDefault="00656CEB" w:rsidP="000545CF">
            <w:pPr>
              <w:pStyle w:val="Default"/>
              <w:jc w:val="center"/>
              <w:rPr>
                <w:rFonts w:ascii="Times New Roman" w:hAnsi="Times New Roman"/>
                <w:color w:val="auto"/>
              </w:rPr>
            </w:pPr>
            <w:r>
              <w:rPr>
                <w:rFonts w:ascii="Times New Roman" w:hAnsi="Times New Roman"/>
                <w:color w:val="auto"/>
              </w:rPr>
              <w:t>216 University Hall</w:t>
            </w:r>
          </w:p>
        </w:tc>
        <w:tc>
          <w:tcPr>
            <w:tcW w:w="4788" w:type="dxa"/>
          </w:tcPr>
          <w:p w14:paraId="41325DE9" w14:textId="170796B4" w:rsidR="00C35EE4" w:rsidRPr="00E955C6" w:rsidRDefault="007D2588" w:rsidP="000545CF">
            <w:pPr>
              <w:pStyle w:val="Default"/>
              <w:jc w:val="center"/>
              <w:rPr>
                <w:rFonts w:ascii="Times New Roman" w:hAnsi="Times New Roman"/>
                <w:color w:val="auto"/>
              </w:rPr>
            </w:pPr>
            <w:r>
              <w:rPr>
                <w:rFonts w:ascii="Times New Roman" w:hAnsi="Times New Roman"/>
                <w:color w:val="auto"/>
              </w:rPr>
              <w:t xml:space="preserve">60, rue du Plat </w:t>
            </w:r>
            <w:proofErr w:type="spellStart"/>
            <w:r>
              <w:rPr>
                <w:rFonts w:ascii="Times New Roman" w:hAnsi="Times New Roman"/>
                <w:color w:val="auto"/>
              </w:rPr>
              <w:t>d’Etain</w:t>
            </w:r>
            <w:proofErr w:type="spellEnd"/>
          </w:p>
        </w:tc>
      </w:tr>
      <w:tr w:rsidR="00C35EE4" w:rsidRPr="00E955C6" w14:paraId="71AB0D32" w14:textId="77777777" w:rsidTr="000545CF">
        <w:tc>
          <w:tcPr>
            <w:tcW w:w="4788" w:type="dxa"/>
          </w:tcPr>
          <w:p w14:paraId="54ABC0E2" w14:textId="77777777" w:rsidR="00C35EE4" w:rsidRPr="00E955C6" w:rsidRDefault="00656CEB" w:rsidP="000545CF">
            <w:pPr>
              <w:pStyle w:val="Default"/>
              <w:jc w:val="center"/>
              <w:rPr>
                <w:rFonts w:ascii="Times New Roman" w:hAnsi="Times New Roman"/>
                <w:color w:val="auto"/>
              </w:rPr>
            </w:pPr>
            <w:r>
              <w:rPr>
                <w:rFonts w:ascii="Times New Roman" w:hAnsi="Times New Roman"/>
                <w:color w:val="auto"/>
              </w:rPr>
              <w:t>Bowling Green State University</w:t>
            </w:r>
          </w:p>
        </w:tc>
        <w:tc>
          <w:tcPr>
            <w:tcW w:w="4788" w:type="dxa"/>
          </w:tcPr>
          <w:p w14:paraId="5C137637" w14:textId="46662F78" w:rsidR="00C35EE4" w:rsidRPr="00E955C6" w:rsidRDefault="007D2588" w:rsidP="000545CF">
            <w:pPr>
              <w:pStyle w:val="Default"/>
              <w:jc w:val="center"/>
              <w:rPr>
                <w:rFonts w:ascii="Times New Roman" w:hAnsi="Times New Roman"/>
                <w:color w:val="auto"/>
              </w:rPr>
            </w:pPr>
            <w:r>
              <w:rPr>
                <w:rFonts w:ascii="Times New Roman" w:hAnsi="Times New Roman"/>
                <w:color w:val="auto"/>
              </w:rPr>
              <w:t>University François-Rabelais of Tours</w:t>
            </w:r>
          </w:p>
        </w:tc>
      </w:tr>
      <w:tr w:rsidR="00C35EE4" w:rsidRPr="00E955C6" w14:paraId="17AD97B5" w14:textId="77777777" w:rsidTr="000545CF">
        <w:tc>
          <w:tcPr>
            <w:tcW w:w="4788" w:type="dxa"/>
          </w:tcPr>
          <w:p w14:paraId="4A26229C" w14:textId="77777777" w:rsidR="00C35EE4" w:rsidRPr="00E955C6" w:rsidRDefault="00656CEB" w:rsidP="000545CF">
            <w:pPr>
              <w:pStyle w:val="Default"/>
              <w:jc w:val="center"/>
              <w:rPr>
                <w:rFonts w:ascii="Times New Roman" w:hAnsi="Times New Roman"/>
                <w:color w:val="auto"/>
              </w:rPr>
            </w:pPr>
            <w:r>
              <w:rPr>
                <w:rFonts w:ascii="Times New Roman" w:hAnsi="Times New Roman"/>
                <w:color w:val="auto"/>
              </w:rPr>
              <w:t>Bowling Green, OH   USA  43403</w:t>
            </w:r>
          </w:p>
        </w:tc>
        <w:tc>
          <w:tcPr>
            <w:tcW w:w="4788" w:type="dxa"/>
          </w:tcPr>
          <w:p w14:paraId="340AA6CB" w14:textId="0E818D77" w:rsidR="00C35EE4" w:rsidRPr="00E955C6" w:rsidRDefault="007D2588" w:rsidP="007D2588">
            <w:pPr>
              <w:pStyle w:val="Default"/>
              <w:jc w:val="center"/>
              <w:rPr>
                <w:rFonts w:ascii="Times New Roman" w:hAnsi="Times New Roman"/>
                <w:color w:val="auto"/>
              </w:rPr>
            </w:pPr>
            <w:r>
              <w:rPr>
                <w:rFonts w:ascii="Times New Roman" w:hAnsi="Times New Roman"/>
                <w:color w:val="auto"/>
              </w:rPr>
              <w:t xml:space="preserve">BP 12050, 37020 Tours </w:t>
            </w:r>
            <w:proofErr w:type="spellStart"/>
            <w:r>
              <w:rPr>
                <w:rFonts w:ascii="Times New Roman" w:hAnsi="Times New Roman"/>
                <w:color w:val="auto"/>
              </w:rPr>
              <w:t>Cedex</w:t>
            </w:r>
            <w:proofErr w:type="spellEnd"/>
            <w:r>
              <w:rPr>
                <w:rFonts w:ascii="Times New Roman" w:hAnsi="Times New Roman"/>
                <w:color w:val="auto"/>
              </w:rPr>
              <w:t xml:space="preserve"> 1, FRANCE</w:t>
            </w:r>
          </w:p>
        </w:tc>
      </w:tr>
      <w:tr w:rsidR="00C35EE4" w:rsidRPr="00E955C6" w14:paraId="49E588AF" w14:textId="77777777" w:rsidTr="000545CF">
        <w:tc>
          <w:tcPr>
            <w:tcW w:w="4788" w:type="dxa"/>
          </w:tcPr>
          <w:p w14:paraId="79A1CC0C" w14:textId="77777777" w:rsidR="00C35EE4" w:rsidRPr="00E955C6" w:rsidRDefault="00656CEB" w:rsidP="000545CF">
            <w:pPr>
              <w:pStyle w:val="Default"/>
              <w:jc w:val="center"/>
              <w:rPr>
                <w:rFonts w:ascii="Times New Roman" w:hAnsi="Times New Roman"/>
                <w:color w:val="auto"/>
              </w:rPr>
            </w:pPr>
            <w:r>
              <w:rPr>
                <w:rFonts w:ascii="Times New Roman" w:hAnsi="Times New Roman"/>
                <w:color w:val="auto"/>
              </w:rPr>
              <w:t>+ 419 372 0342</w:t>
            </w:r>
          </w:p>
        </w:tc>
        <w:tc>
          <w:tcPr>
            <w:tcW w:w="4788" w:type="dxa"/>
          </w:tcPr>
          <w:p w14:paraId="4F1DEBA2" w14:textId="20604C42" w:rsidR="00C35EE4" w:rsidRPr="00E955C6" w:rsidRDefault="007D2588" w:rsidP="000545CF">
            <w:pPr>
              <w:pStyle w:val="Default"/>
              <w:jc w:val="center"/>
              <w:rPr>
                <w:rFonts w:ascii="Times New Roman" w:hAnsi="Times New Roman"/>
                <w:color w:val="auto"/>
              </w:rPr>
            </w:pPr>
            <w:r>
              <w:rPr>
                <w:rFonts w:ascii="Times New Roman" w:hAnsi="Times New Roman"/>
                <w:color w:val="auto"/>
              </w:rPr>
              <w:t>+ 33 2 47 36 67 04</w:t>
            </w:r>
          </w:p>
        </w:tc>
      </w:tr>
      <w:tr w:rsidR="00C35EE4" w:rsidRPr="00E955C6" w14:paraId="2A139A64" w14:textId="77777777" w:rsidTr="000545CF">
        <w:tc>
          <w:tcPr>
            <w:tcW w:w="4788" w:type="dxa"/>
          </w:tcPr>
          <w:p w14:paraId="05B96B75" w14:textId="77777777" w:rsidR="00C35EE4" w:rsidRPr="00E955C6" w:rsidRDefault="00656CEB" w:rsidP="000545CF">
            <w:pPr>
              <w:pStyle w:val="Default"/>
              <w:jc w:val="center"/>
              <w:rPr>
                <w:rFonts w:ascii="Times New Roman" w:hAnsi="Times New Roman"/>
                <w:color w:val="auto"/>
              </w:rPr>
            </w:pPr>
            <w:r>
              <w:rPr>
                <w:rFonts w:ascii="Times New Roman" w:hAnsi="Times New Roman"/>
                <w:color w:val="auto"/>
              </w:rPr>
              <w:t>jjchamb@bgsu.edu</w:t>
            </w:r>
          </w:p>
        </w:tc>
        <w:tc>
          <w:tcPr>
            <w:tcW w:w="4788" w:type="dxa"/>
          </w:tcPr>
          <w:p w14:paraId="355C1EBA" w14:textId="588FD161" w:rsidR="00C35EE4" w:rsidRPr="00E955C6" w:rsidRDefault="007D2588" w:rsidP="000545CF">
            <w:pPr>
              <w:pStyle w:val="Default"/>
              <w:jc w:val="center"/>
              <w:rPr>
                <w:rFonts w:ascii="Times New Roman" w:hAnsi="Times New Roman"/>
                <w:color w:val="auto"/>
              </w:rPr>
            </w:pPr>
            <w:r>
              <w:rPr>
                <w:rFonts w:ascii="Times New Roman" w:hAnsi="Times New Roman"/>
                <w:color w:val="auto"/>
              </w:rPr>
              <w:t>internat@univ-tours.fr</w:t>
            </w:r>
          </w:p>
        </w:tc>
      </w:tr>
      <w:tr w:rsidR="00C35EE4" w:rsidRPr="00E955C6" w14:paraId="6FAB6310" w14:textId="77777777" w:rsidTr="000545CF">
        <w:tc>
          <w:tcPr>
            <w:tcW w:w="4788" w:type="dxa"/>
          </w:tcPr>
          <w:p w14:paraId="4D16B97B" w14:textId="77777777" w:rsidR="00C35EE4" w:rsidRPr="00E955C6" w:rsidRDefault="00C35EE4" w:rsidP="000545CF">
            <w:pPr>
              <w:pStyle w:val="Default"/>
              <w:jc w:val="center"/>
              <w:rPr>
                <w:rFonts w:ascii="Times New Roman" w:hAnsi="Times New Roman"/>
                <w:color w:val="auto"/>
              </w:rPr>
            </w:pPr>
          </w:p>
        </w:tc>
        <w:tc>
          <w:tcPr>
            <w:tcW w:w="4788" w:type="dxa"/>
          </w:tcPr>
          <w:p w14:paraId="7BD684A3" w14:textId="77777777" w:rsidR="00C35EE4" w:rsidRPr="00E955C6" w:rsidRDefault="00C35EE4" w:rsidP="000545CF">
            <w:pPr>
              <w:pStyle w:val="Default"/>
              <w:jc w:val="center"/>
              <w:rPr>
                <w:rFonts w:ascii="Times New Roman" w:hAnsi="Times New Roman"/>
                <w:color w:val="auto"/>
              </w:rPr>
            </w:pPr>
          </w:p>
        </w:tc>
      </w:tr>
      <w:tr w:rsidR="00C35EE4" w:rsidRPr="00E955C6" w14:paraId="6EAAE8E9" w14:textId="77777777" w:rsidTr="000545CF">
        <w:tc>
          <w:tcPr>
            <w:tcW w:w="4788" w:type="dxa"/>
          </w:tcPr>
          <w:p w14:paraId="1D0454C6" w14:textId="77777777" w:rsidR="00656CEB" w:rsidRPr="00E955C6" w:rsidRDefault="00656CEB" w:rsidP="000545CF">
            <w:pPr>
              <w:pStyle w:val="Default"/>
              <w:jc w:val="center"/>
              <w:rPr>
                <w:rFonts w:ascii="Times New Roman" w:hAnsi="Times New Roman"/>
                <w:color w:val="auto"/>
              </w:rPr>
            </w:pPr>
            <w:r>
              <w:rPr>
                <w:rFonts w:ascii="Times New Roman" w:hAnsi="Times New Roman"/>
                <w:color w:val="auto"/>
              </w:rPr>
              <w:t>Dr. Akiko Jones, Asian Studies</w:t>
            </w:r>
          </w:p>
        </w:tc>
        <w:tc>
          <w:tcPr>
            <w:tcW w:w="4788" w:type="dxa"/>
          </w:tcPr>
          <w:p w14:paraId="4A35026D" w14:textId="7D840A98" w:rsidR="00C35EE4" w:rsidRPr="00E955C6" w:rsidRDefault="007D2588" w:rsidP="000545CF">
            <w:pPr>
              <w:pStyle w:val="Default"/>
              <w:jc w:val="center"/>
              <w:rPr>
                <w:rFonts w:ascii="Times New Roman" w:hAnsi="Times New Roman"/>
                <w:color w:val="auto"/>
              </w:rPr>
            </w:pPr>
            <w:r>
              <w:rPr>
                <w:rFonts w:ascii="Times New Roman" w:hAnsi="Times New Roman"/>
                <w:color w:val="auto"/>
              </w:rPr>
              <w:t>Mr. Benjamin Depauw</w:t>
            </w:r>
            <w:r w:rsidR="001C78D2">
              <w:rPr>
                <w:rFonts w:ascii="Times New Roman" w:hAnsi="Times New Roman"/>
                <w:color w:val="auto"/>
              </w:rPr>
              <w:t>, Outgoing Mobility</w:t>
            </w:r>
          </w:p>
        </w:tc>
      </w:tr>
      <w:tr w:rsidR="00C35EE4" w:rsidRPr="00E955C6" w14:paraId="161FF93E" w14:textId="77777777" w:rsidTr="000545CF">
        <w:tc>
          <w:tcPr>
            <w:tcW w:w="4788" w:type="dxa"/>
          </w:tcPr>
          <w:p w14:paraId="2DB62044" w14:textId="77777777" w:rsidR="00C35EE4" w:rsidRPr="00E955C6" w:rsidRDefault="00656CEB" w:rsidP="000545CF">
            <w:pPr>
              <w:pStyle w:val="Default"/>
              <w:jc w:val="center"/>
              <w:rPr>
                <w:rFonts w:ascii="Times New Roman" w:hAnsi="Times New Roman"/>
                <w:color w:val="auto"/>
              </w:rPr>
            </w:pPr>
            <w:r>
              <w:rPr>
                <w:rFonts w:ascii="Times New Roman" w:hAnsi="Times New Roman"/>
                <w:color w:val="auto"/>
              </w:rPr>
              <w:t>jakiko@bgsu.edu</w:t>
            </w:r>
          </w:p>
        </w:tc>
        <w:tc>
          <w:tcPr>
            <w:tcW w:w="4788" w:type="dxa"/>
          </w:tcPr>
          <w:p w14:paraId="3F00A0A7" w14:textId="6334D95F" w:rsidR="00C35EE4" w:rsidRPr="00E955C6" w:rsidRDefault="001C78D2" w:rsidP="000545CF">
            <w:pPr>
              <w:pStyle w:val="Default"/>
              <w:jc w:val="center"/>
              <w:rPr>
                <w:rFonts w:ascii="Times New Roman" w:hAnsi="Times New Roman"/>
                <w:color w:val="auto"/>
              </w:rPr>
            </w:pPr>
            <w:hyperlink r:id="rId10" w:history="1">
              <w:r w:rsidRPr="00D21DF1">
                <w:rPr>
                  <w:rStyle w:val="Lienhypertexte"/>
                  <w:rFonts w:ascii="Times New Roman" w:hAnsi="Times New Roman"/>
                </w:rPr>
                <w:t>mobsortante@univ-touts.fr</w:t>
              </w:r>
            </w:hyperlink>
          </w:p>
        </w:tc>
      </w:tr>
      <w:tr w:rsidR="00C35EE4" w:rsidRPr="00E955C6" w14:paraId="086E6A79" w14:textId="77777777" w:rsidTr="000545CF">
        <w:tc>
          <w:tcPr>
            <w:tcW w:w="4788" w:type="dxa"/>
          </w:tcPr>
          <w:p w14:paraId="63A97971" w14:textId="77777777" w:rsidR="00C35EE4" w:rsidRPr="00E955C6" w:rsidRDefault="00C35EE4" w:rsidP="000545CF">
            <w:pPr>
              <w:pStyle w:val="Default"/>
              <w:jc w:val="center"/>
              <w:rPr>
                <w:rFonts w:ascii="Times New Roman" w:hAnsi="Times New Roman"/>
                <w:color w:val="auto"/>
              </w:rPr>
            </w:pPr>
          </w:p>
        </w:tc>
        <w:tc>
          <w:tcPr>
            <w:tcW w:w="4788" w:type="dxa"/>
          </w:tcPr>
          <w:p w14:paraId="77A4CD8C" w14:textId="04D0E0EB" w:rsidR="00C53852" w:rsidRPr="00E955C6" w:rsidRDefault="00C53852" w:rsidP="00D222C0">
            <w:pPr>
              <w:pStyle w:val="Default"/>
              <w:jc w:val="center"/>
              <w:rPr>
                <w:rFonts w:ascii="Times New Roman" w:hAnsi="Times New Roman"/>
                <w:color w:val="auto"/>
              </w:rPr>
            </w:pPr>
            <w:r>
              <w:rPr>
                <w:rFonts w:ascii="Times New Roman" w:hAnsi="Times New Roman"/>
                <w:color w:val="auto"/>
              </w:rPr>
              <w:t>Mr. Frédéric Soreau</w:t>
            </w:r>
            <w:r w:rsidR="001C78D2">
              <w:rPr>
                <w:rFonts w:ascii="Times New Roman" w:hAnsi="Times New Roman"/>
                <w:color w:val="auto"/>
              </w:rPr>
              <w:t xml:space="preserve">, Incoming </w:t>
            </w:r>
            <w:r w:rsidR="00D222C0">
              <w:rPr>
                <w:rFonts w:ascii="Times New Roman" w:hAnsi="Times New Roman"/>
                <w:color w:val="auto"/>
              </w:rPr>
              <w:t>Mobility</w:t>
            </w:r>
          </w:p>
        </w:tc>
      </w:tr>
      <w:tr w:rsidR="00C53852" w:rsidRPr="00E955C6" w14:paraId="7D28C3D9" w14:textId="77777777" w:rsidTr="000545CF">
        <w:tc>
          <w:tcPr>
            <w:tcW w:w="4788" w:type="dxa"/>
          </w:tcPr>
          <w:p w14:paraId="0C7CE6B4" w14:textId="77777777" w:rsidR="00C53852" w:rsidRPr="00E955C6" w:rsidRDefault="00C53852" w:rsidP="000545CF">
            <w:pPr>
              <w:pStyle w:val="Default"/>
              <w:jc w:val="center"/>
              <w:rPr>
                <w:rFonts w:ascii="Times New Roman" w:hAnsi="Times New Roman"/>
                <w:color w:val="auto"/>
              </w:rPr>
            </w:pPr>
          </w:p>
        </w:tc>
        <w:tc>
          <w:tcPr>
            <w:tcW w:w="4788" w:type="dxa"/>
          </w:tcPr>
          <w:p w14:paraId="2EAB4FFF" w14:textId="380BD74D" w:rsidR="00C53852" w:rsidRDefault="00C53852" w:rsidP="000545CF">
            <w:pPr>
              <w:pStyle w:val="Default"/>
              <w:jc w:val="center"/>
              <w:rPr>
                <w:rFonts w:ascii="Times New Roman" w:hAnsi="Times New Roman"/>
                <w:color w:val="auto"/>
              </w:rPr>
            </w:pPr>
            <w:r>
              <w:rPr>
                <w:rFonts w:ascii="Times New Roman" w:hAnsi="Times New Roman"/>
                <w:color w:val="auto"/>
              </w:rPr>
              <w:t>incoming.mobility@univ-tours.fr</w:t>
            </w:r>
          </w:p>
        </w:tc>
      </w:tr>
    </w:tbl>
    <w:p w14:paraId="0EF76C1E" w14:textId="77777777" w:rsidR="00C35EE4" w:rsidRPr="00E955C6" w:rsidRDefault="00C35EE4" w:rsidP="00C35EE4">
      <w:pPr>
        <w:pStyle w:val="Default"/>
        <w:jc w:val="center"/>
        <w:rPr>
          <w:rFonts w:ascii="Times New Roman" w:hAnsi="Times New Roman" w:cs="Times New Roman"/>
          <w:color w:val="auto"/>
        </w:rPr>
      </w:pPr>
      <w:bookmarkStart w:id="0" w:name="_GoBack"/>
      <w:bookmarkEnd w:id="0"/>
    </w:p>
    <w:p w14:paraId="44FB6B4D" w14:textId="77777777" w:rsidR="00502586" w:rsidRDefault="00502586"/>
    <w:sectPr w:rsidR="00502586" w:rsidSect="00813735">
      <w:headerReference w:type="default" r:id="rId11"/>
      <w:footerReference w:type="default" r:id="rId12"/>
      <w:pgSz w:w="12240" w:h="15840"/>
      <w:pgMar w:top="72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22A3D0" w14:textId="77777777" w:rsidR="00374C80" w:rsidRDefault="00374C80">
      <w:pPr>
        <w:spacing w:after="0" w:line="240" w:lineRule="auto"/>
      </w:pPr>
      <w:r>
        <w:separator/>
      </w:r>
    </w:p>
  </w:endnote>
  <w:endnote w:type="continuationSeparator" w:id="0">
    <w:p w14:paraId="41ADA48A" w14:textId="77777777" w:rsidR="00374C80" w:rsidRDefault="00374C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Lucida Grande">
    <w:altName w:val="Times New Roman"/>
    <w:charset w:val="00"/>
    <w:family w:val="auto"/>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나눔고딕">
    <w:charset w:val="4F"/>
    <w:family w:val="auto"/>
    <w:pitch w:val="variable"/>
    <w:sig w:usb0="900002A7" w:usb1="29D7FCFB" w:usb2="00000010"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5B09E" w14:textId="77777777" w:rsidR="00512D1E" w:rsidRPr="003731F1" w:rsidRDefault="00374C80" w:rsidP="003731F1">
    <w:pPr>
      <w:pStyle w:val="Default"/>
      <w:jc w:val="center"/>
      <w:rPr>
        <w:bCs/>
        <w:sz w:val="20"/>
        <w:szCs w:val="20"/>
      </w:rPr>
    </w:pPr>
  </w:p>
  <w:p w14:paraId="6A257DFB" w14:textId="77777777" w:rsidR="00512D1E" w:rsidRDefault="00374C80">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3D4CDA" w14:textId="77777777" w:rsidR="00374C80" w:rsidRDefault="00374C80">
      <w:pPr>
        <w:spacing w:after="0" w:line="240" w:lineRule="auto"/>
      </w:pPr>
      <w:r>
        <w:separator/>
      </w:r>
    </w:p>
  </w:footnote>
  <w:footnote w:type="continuationSeparator" w:id="0">
    <w:p w14:paraId="24DDBE22" w14:textId="77777777" w:rsidR="00374C80" w:rsidRDefault="00374C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587A0F" w14:textId="77777777" w:rsidR="00512D1E" w:rsidRDefault="00374C80">
    <w:pPr>
      <w:pStyle w:val="En-tte"/>
    </w:pPr>
  </w:p>
  <w:p w14:paraId="334F6EF6" w14:textId="77777777" w:rsidR="00512D1E" w:rsidRDefault="00374C80">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9246B"/>
    <w:multiLevelType w:val="hybridMultilevel"/>
    <w:tmpl w:val="9EC6B9DE"/>
    <w:lvl w:ilvl="0" w:tplc="5420A31E">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nsid w:val="1D7A0C98"/>
    <w:multiLevelType w:val="hybridMultilevel"/>
    <w:tmpl w:val="1562D000"/>
    <w:lvl w:ilvl="0" w:tplc="61788E36">
      <w:start w:val="4"/>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128250E"/>
    <w:multiLevelType w:val="hybridMultilevel"/>
    <w:tmpl w:val="74DA54E2"/>
    <w:lvl w:ilvl="0" w:tplc="13CCB9E8">
      <w:numFmt w:val="bullet"/>
      <w:lvlText w:val="-"/>
      <w:lvlJc w:val="left"/>
      <w:pPr>
        <w:ind w:left="1776" w:hanging="360"/>
      </w:pPr>
      <w:rPr>
        <w:rFonts w:ascii="Times New Roman" w:eastAsia="Times New Roman" w:hAnsi="Times New Roman" w:cs="Times New Roman" w:hint="default"/>
        <w:color w:val="auto"/>
      </w:rPr>
    </w:lvl>
    <w:lvl w:ilvl="1" w:tplc="040C0003">
      <w:start w:val="1"/>
      <w:numFmt w:val="bullet"/>
      <w:lvlText w:val="o"/>
      <w:lvlJc w:val="left"/>
      <w:pPr>
        <w:ind w:left="2496" w:hanging="360"/>
      </w:pPr>
      <w:rPr>
        <w:rFonts w:ascii="Courier New" w:hAnsi="Courier New" w:cs="Courier New" w:hint="default"/>
      </w:rPr>
    </w:lvl>
    <w:lvl w:ilvl="2" w:tplc="040C0005">
      <w:start w:val="1"/>
      <w:numFmt w:val="bullet"/>
      <w:lvlText w:val=""/>
      <w:lvlJc w:val="left"/>
      <w:pPr>
        <w:ind w:left="3216" w:hanging="360"/>
      </w:pPr>
      <w:rPr>
        <w:rFonts w:ascii="Wingdings" w:hAnsi="Wingdings" w:hint="default"/>
      </w:rPr>
    </w:lvl>
    <w:lvl w:ilvl="3" w:tplc="040C0001">
      <w:start w:val="1"/>
      <w:numFmt w:val="bullet"/>
      <w:lvlText w:val=""/>
      <w:lvlJc w:val="left"/>
      <w:pPr>
        <w:ind w:left="3936" w:hanging="360"/>
      </w:pPr>
      <w:rPr>
        <w:rFonts w:ascii="Symbol" w:hAnsi="Symbol" w:hint="default"/>
      </w:rPr>
    </w:lvl>
    <w:lvl w:ilvl="4" w:tplc="040C0003">
      <w:start w:val="1"/>
      <w:numFmt w:val="bullet"/>
      <w:lvlText w:val="o"/>
      <w:lvlJc w:val="left"/>
      <w:pPr>
        <w:ind w:left="4656" w:hanging="360"/>
      </w:pPr>
      <w:rPr>
        <w:rFonts w:ascii="Courier New" w:hAnsi="Courier New" w:cs="Courier New" w:hint="default"/>
      </w:rPr>
    </w:lvl>
    <w:lvl w:ilvl="5" w:tplc="040C0005">
      <w:start w:val="1"/>
      <w:numFmt w:val="bullet"/>
      <w:lvlText w:val=""/>
      <w:lvlJc w:val="left"/>
      <w:pPr>
        <w:ind w:left="5376" w:hanging="360"/>
      </w:pPr>
      <w:rPr>
        <w:rFonts w:ascii="Wingdings" w:hAnsi="Wingdings" w:hint="default"/>
      </w:rPr>
    </w:lvl>
    <w:lvl w:ilvl="6" w:tplc="040C0001">
      <w:start w:val="1"/>
      <w:numFmt w:val="bullet"/>
      <w:lvlText w:val=""/>
      <w:lvlJc w:val="left"/>
      <w:pPr>
        <w:ind w:left="6096" w:hanging="360"/>
      </w:pPr>
      <w:rPr>
        <w:rFonts w:ascii="Symbol" w:hAnsi="Symbol" w:hint="default"/>
      </w:rPr>
    </w:lvl>
    <w:lvl w:ilvl="7" w:tplc="040C0003">
      <w:start w:val="1"/>
      <w:numFmt w:val="bullet"/>
      <w:lvlText w:val="o"/>
      <w:lvlJc w:val="left"/>
      <w:pPr>
        <w:ind w:left="6816" w:hanging="360"/>
      </w:pPr>
      <w:rPr>
        <w:rFonts w:ascii="Courier New" w:hAnsi="Courier New" w:cs="Courier New" w:hint="default"/>
      </w:rPr>
    </w:lvl>
    <w:lvl w:ilvl="8" w:tplc="040C0005">
      <w:start w:val="1"/>
      <w:numFmt w:val="bullet"/>
      <w:lvlText w:val=""/>
      <w:lvlJc w:val="left"/>
      <w:pPr>
        <w:ind w:left="7536" w:hanging="360"/>
      </w:pPr>
      <w:rPr>
        <w:rFonts w:ascii="Wingdings" w:hAnsi="Wingdings" w:hint="default"/>
      </w:rPr>
    </w:lvl>
  </w:abstractNum>
  <w:abstractNum w:abstractNumId="3">
    <w:nsid w:val="21475B55"/>
    <w:multiLevelType w:val="hybridMultilevel"/>
    <w:tmpl w:val="4970D6FE"/>
    <w:lvl w:ilvl="0" w:tplc="040C0001">
      <w:start w:val="1"/>
      <w:numFmt w:val="bullet"/>
      <w:lvlText w:val=""/>
      <w:lvlJc w:val="left"/>
      <w:pPr>
        <w:ind w:left="2203" w:hanging="360"/>
      </w:pPr>
      <w:rPr>
        <w:rFonts w:ascii="Symbol" w:hAnsi="Symbol" w:hint="default"/>
      </w:rPr>
    </w:lvl>
    <w:lvl w:ilvl="1" w:tplc="040C0003">
      <w:start w:val="1"/>
      <w:numFmt w:val="bullet"/>
      <w:lvlText w:val="o"/>
      <w:lvlJc w:val="left"/>
      <w:pPr>
        <w:ind w:left="2923" w:hanging="360"/>
      </w:pPr>
      <w:rPr>
        <w:rFonts w:ascii="Courier New" w:hAnsi="Courier New" w:cs="Wingdings" w:hint="default"/>
      </w:rPr>
    </w:lvl>
    <w:lvl w:ilvl="2" w:tplc="040C0005">
      <w:start w:val="1"/>
      <w:numFmt w:val="bullet"/>
      <w:lvlText w:val=""/>
      <w:lvlJc w:val="left"/>
      <w:pPr>
        <w:ind w:left="3643" w:hanging="360"/>
      </w:pPr>
      <w:rPr>
        <w:rFonts w:ascii="Wingdings" w:hAnsi="Wingdings" w:hint="default"/>
      </w:rPr>
    </w:lvl>
    <w:lvl w:ilvl="3" w:tplc="040C0001">
      <w:start w:val="1"/>
      <w:numFmt w:val="bullet"/>
      <w:lvlText w:val=""/>
      <w:lvlJc w:val="left"/>
      <w:pPr>
        <w:ind w:left="4363" w:hanging="360"/>
      </w:pPr>
      <w:rPr>
        <w:rFonts w:ascii="Symbol" w:hAnsi="Symbol" w:hint="default"/>
      </w:rPr>
    </w:lvl>
    <w:lvl w:ilvl="4" w:tplc="040C0003">
      <w:start w:val="1"/>
      <w:numFmt w:val="bullet"/>
      <w:lvlText w:val="o"/>
      <w:lvlJc w:val="left"/>
      <w:pPr>
        <w:ind w:left="5083" w:hanging="360"/>
      </w:pPr>
      <w:rPr>
        <w:rFonts w:ascii="Courier New" w:hAnsi="Courier New" w:cs="Wingdings" w:hint="default"/>
      </w:rPr>
    </w:lvl>
    <w:lvl w:ilvl="5" w:tplc="040C0005">
      <w:start w:val="1"/>
      <w:numFmt w:val="bullet"/>
      <w:lvlText w:val=""/>
      <w:lvlJc w:val="left"/>
      <w:pPr>
        <w:ind w:left="5803" w:hanging="360"/>
      </w:pPr>
      <w:rPr>
        <w:rFonts w:ascii="Wingdings" w:hAnsi="Wingdings" w:hint="default"/>
      </w:rPr>
    </w:lvl>
    <w:lvl w:ilvl="6" w:tplc="040C0001">
      <w:start w:val="1"/>
      <w:numFmt w:val="bullet"/>
      <w:lvlText w:val=""/>
      <w:lvlJc w:val="left"/>
      <w:pPr>
        <w:ind w:left="6523" w:hanging="360"/>
      </w:pPr>
      <w:rPr>
        <w:rFonts w:ascii="Symbol" w:hAnsi="Symbol" w:hint="default"/>
      </w:rPr>
    </w:lvl>
    <w:lvl w:ilvl="7" w:tplc="040C0003">
      <w:start w:val="1"/>
      <w:numFmt w:val="bullet"/>
      <w:lvlText w:val="o"/>
      <w:lvlJc w:val="left"/>
      <w:pPr>
        <w:ind w:left="7243" w:hanging="360"/>
      </w:pPr>
      <w:rPr>
        <w:rFonts w:ascii="Courier New" w:hAnsi="Courier New" w:cs="Wingdings" w:hint="default"/>
      </w:rPr>
    </w:lvl>
    <w:lvl w:ilvl="8" w:tplc="040C0005">
      <w:start w:val="1"/>
      <w:numFmt w:val="bullet"/>
      <w:lvlText w:val=""/>
      <w:lvlJc w:val="left"/>
      <w:pPr>
        <w:ind w:left="7963" w:hanging="360"/>
      </w:pPr>
      <w:rPr>
        <w:rFonts w:ascii="Wingdings" w:hAnsi="Wingdings" w:hint="default"/>
      </w:rPr>
    </w:lvl>
  </w:abstractNum>
  <w:abstractNum w:abstractNumId="4">
    <w:nsid w:val="29705A94"/>
    <w:multiLevelType w:val="hybridMultilevel"/>
    <w:tmpl w:val="FA729D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70D1F59"/>
    <w:multiLevelType w:val="hybridMultilevel"/>
    <w:tmpl w:val="ECD4FF50"/>
    <w:lvl w:ilvl="0" w:tplc="924A8D30">
      <w:start w:val="1"/>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nsid w:val="3A406A6A"/>
    <w:multiLevelType w:val="hybridMultilevel"/>
    <w:tmpl w:val="5526E6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4EA95DE6"/>
    <w:multiLevelType w:val="hybridMultilevel"/>
    <w:tmpl w:val="2A50C6B6"/>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8">
    <w:nsid w:val="61B810F0"/>
    <w:multiLevelType w:val="multilevel"/>
    <w:tmpl w:val="1DFEEB5C"/>
    <w:lvl w:ilvl="0">
      <w:start w:val="1"/>
      <w:numFmt w:val="decimal"/>
      <w:lvlText w:val="%1."/>
      <w:lvlJc w:val="left"/>
      <w:pPr>
        <w:tabs>
          <w:tab w:val="num" w:pos="567"/>
        </w:tabs>
        <w:ind w:left="567" w:hanging="567"/>
      </w:pPr>
      <w:rPr>
        <w:rFonts w:ascii="Arial Narrow" w:hAnsi="Arial Narrow" w:hint="default"/>
        <w:b w:val="0"/>
        <w:i w:val="0"/>
        <w:sz w:val="24"/>
        <w:szCs w:val="24"/>
      </w:rPr>
    </w:lvl>
    <w:lvl w:ilvl="1">
      <w:start w:val="1"/>
      <w:numFmt w:val="decimal"/>
      <w:lvlText w:val="%1.%2"/>
      <w:lvlJc w:val="left"/>
      <w:pPr>
        <w:tabs>
          <w:tab w:val="num" w:pos="1276"/>
        </w:tabs>
        <w:ind w:left="1276" w:hanging="709"/>
      </w:pPr>
      <w:rPr>
        <w:rFonts w:ascii="Arial Narrow" w:hAnsi="Arial Narrow" w:hint="default"/>
        <w:b w:val="0"/>
        <w:i w:val="0"/>
        <w:sz w:val="24"/>
        <w:szCs w:val="24"/>
      </w:rPr>
    </w:lvl>
    <w:lvl w:ilvl="2">
      <w:start w:val="1"/>
      <w:numFmt w:val="decimal"/>
      <w:lvlText w:val="%1.%2.%3"/>
      <w:lvlJc w:val="left"/>
      <w:pPr>
        <w:tabs>
          <w:tab w:val="num" w:pos="2126"/>
        </w:tabs>
        <w:ind w:left="2126" w:hanging="850"/>
      </w:pPr>
      <w:rPr>
        <w:rFonts w:ascii="Arial Narrow" w:hAnsi="Arial Narrow" w:hint="default"/>
        <w:b w:val="0"/>
        <w:i w:val="0"/>
        <w:sz w:val="24"/>
        <w:szCs w:val="24"/>
      </w:rPr>
    </w:lvl>
    <w:lvl w:ilvl="3">
      <w:start w:val="1"/>
      <w:numFmt w:val="decimal"/>
      <w:lvlText w:val="%1.%2.%3.%4"/>
      <w:lvlJc w:val="left"/>
      <w:pPr>
        <w:tabs>
          <w:tab w:val="num" w:pos="3118"/>
        </w:tabs>
        <w:ind w:left="3118" w:hanging="992"/>
      </w:pPr>
      <w:rPr>
        <w:rFonts w:ascii="Arial Narrow" w:hAnsi="Arial Narrow" w:hint="default"/>
        <w:b w:val="0"/>
        <w:i w:val="0"/>
        <w:sz w:val="24"/>
        <w:szCs w:val="24"/>
      </w:rPr>
    </w:lvl>
    <w:lvl w:ilvl="4">
      <w:start w:val="1"/>
      <w:numFmt w:val="lowerLetter"/>
      <w:lvlText w:val="(%5)"/>
      <w:lvlJc w:val="left"/>
      <w:pPr>
        <w:tabs>
          <w:tab w:val="num" w:pos="3685"/>
        </w:tabs>
        <w:ind w:left="3685" w:hanging="567"/>
      </w:pPr>
      <w:rPr>
        <w:rFonts w:ascii="Arial Narrow" w:hAnsi="Arial Narrow" w:hint="default"/>
        <w:b w:val="0"/>
        <w:i w:val="0"/>
        <w:sz w:val="24"/>
        <w:szCs w:val="24"/>
      </w:rPr>
    </w:lvl>
    <w:lvl w:ilvl="5">
      <w:start w:val="1"/>
      <w:numFmt w:val="lowerRoman"/>
      <w:lvlText w:val="(%6)"/>
      <w:lvlJc w:val="left"/>
      <w:pPr>
        <w:tabs>
          <w:tab w:val="num" w:pos="4405"/>
        </w:tabs>
        <w:ind w:left="4252" w:hanging="567"/>
      </w:pPr>
      <w:rPr>
        <w:rFonts w:ascii="Arial Narrow" w:hAnsi="Arial Narrow" w:hint="default"/>
        <w:b w:val="0"/>
        <w:i w:val="0"/>
        <w:sz w:val="24"/>
        <w:szCs w:val="24"/>
      </w:rPr>
    </w:lvl>
    <w:lvl w:ilvl="6">
      <w:start w:val="1"/>
      <w:numFmt w:val="decimal"/>
      <w:lvlText w:val="(%7)"/>
      <w:lvlJc w:val="left"/>
      <w:pPr>
        <w:tabs>
          <w:tab w:val="num" w:pos="4819"/>
        </w:tabs>
        <w:ind w:left="4819" w:hanging="567"/>
      </w:pPr>
      <w:rPr>
        <w:rFonts w:ascii="Arial Narrow" w:hAnsi="Arial Narrow" w:hint="default"/>
        <w:b w:val="0"/>
        <w:i w:val="0"/>
        <w:sz w:val="24"/>
        <w:szCs w:val="24"/>
      </w:rPr>
    </w:lvl>
    <w:lvl w:ilvl="7">
      <w:start w:val="1"/>
      <w:numFmt w:val="lowerLetter"/>
      <w:lvlText w:val="%8)"/>
      <w:lvlJc w:val="left"/>
      <w:pPr>
        <w:tabs>
          <w:tab w:val="num" w:pos="5386"/>
        </w:tabs>
        <w:ind w:left="5386" w:hanging="567"/>
      </w:pPr>
      <w:rPr>
        <w:rFonts w:ascii="Arial Narrow" w:hAnsi="Arial Narrow" w:hint="default"/>
        <w:b w:val="0"/>
        <w:i w:val="0"/>
        <w:sz w:val="24"/>
        <w:szCs w:val="24"/>
      </w:rPr>
    </w:lvl>
    <w:lvl w:ilvl="8">
      <w:start w:val="1"/>
      <w:numFmt w:val="lowerRoman"/>
      <w:lvlText w:val="%9)"/>
      <w:lvlJc w:val="left"/>
      <w:pPr>
        <w:tabs>
          <w:tab w:val="num" w:pos="5953"/>
        </w:tabs>
        <w:ind w:left="5953" w:hanging="567"/>
      </w:pPr>
      <w:rPr>
        <w:rFonts w:ascii="Arial Narrow" w:hAnsi="Arial Narrow" w:hint="default"/>
        <w:b w:val="0"/>
        <w:i w:val="0"/>
        <w:sz w:val="24"/>
        <w:szCs w:val="24"/>
      </w:rPr>
    </w:lvl>
  </w:abstractNum>
  <w:abstractNum w:abstractNumId="9">
    <w:nsid w:val="649B4E86"/>
    <w:multiLevelType w:val="hybridMultilevel"/>
    <w:tmpl w:val="7840A9CE"/>
    <w:lvl w:ilvl="0" w:tplc="0C090001">
      <w:start w:val="1"/>
      <w:numFmt w:val="bullet"/>
      <w:lvlText w:val=""/>
      <w:lvlJc w:val="left"/>
      <w:pPr>
        <w:ind w:left="1287" w:hanging="360"/>
      </w:pPr>
      <w:rPr>
        <w:rFonts w:ascii="Symbol" w:hAnsi="Symbol" w:hint="default"/>
      </w:rPr>
    </w:lvl>
    <w:lvl w:ilvl="1" w:tplc="0C090001">
      <w:start w:val="1"/>
      <w:numFmt w:val="bullet"/>
      <w:lvlText w:val=""/>
      <w:lvlJc w:val="left"/>
      <w:pPr>
        <w:ind w:left="2007" w:hanging="360"/>
      </w:pPr>
      <w:rPr>
        <w:rFonts w:ascii="Symbol" w:hAnsi="Symbol" w:hint="default"/>
      </w:rPr>
    </w:lvl>
    <w:lvl w:ilvl="2" w:tplc="0C090005">
      <w:start w:val="1"/>
      <w:numFmt w:val="bullet"/>
      <w:lvlText w:val=""/>
      <w:lvlJc w:val="left"/>
      <w:pPr>
        <w:ind w:left="2727" w:hanging="360"/>
      </w:pPr>
      <w:rPr>
        <w:rFonts w:ascii="Wingdings" w:hAnsi="Wingdings" w:hint="default"/>
      </w:rPr>
    </w:lvl>
    <w:lvl w:ilvl="3" w:tplc="0C090001">
      <w:start w:val="1"/>
      <w:numFmt w:val="bullet"/>
      <w:lvlText w:val=""/>
      <w:lvlJc w:val="left"/>
      <w:pPr>
        <w:ind w:left="3447" w:hanging="360"/>
      </w:pPr>
      <w:rPr>
        <w:rFonts w:ascii="Symbol" w:hAnsi="Symbol" w:hint="default"/>
      </w:rPr>
    </w:lvl>
    <w:lvl w:ilvl="4" w:tplc="0C090003">
      <w:start w:val="1"/>
      <w:numFmt w:val="bullet"/>
      <w:lvlText w:val="o"/>
      <w:lvlJc w:val="left"/>
      <w:pPr>
        <w:ind w:left="4167" w:hanging="360"/>
      </w:pPr>
      <w:rPr>
        <w:rFonts w:ascii="Courier New" w:hAnsi="Courier New" w:cs="Courier New" w:hint="default"/>
      </w:rPr>
    </w:lvl>
    <w:lvl w:ilvl="5" w:tplc="0C090005">
      <w:start w:val="1"/>
      <w:numFmt w:val="bullet"/>
      <w:lvlText w:val=""/>
      <w:lvlJc w:val="left"/>
      <w:pPr>
        <w:ind w:left="4887" w:hanging="360"/>
      </w:pPr>
      <w:rPr>
        <w:rFonts w:ascii="Wingdings" w:hAnsi="Wingdings" w:hint="default"/>
      </w:rPr>
    </w:lvl>
    <w:lvl w:ilvl="6" w:tplc="0C090001">
      <w:start w:val="1"/>
      <w:numFmt w:val="bullet"/>
      <w:lvlText w:val=""/>
      <w:lvlJc w:val="left"/>
      <w:pPr>
        <w:ind w:left="5607" w:hanging="360"/>
      </w:pPr>
      <w:rPr>
        <w:rFonts w:ascii="Symbol" w:hAnsi="Symbol" w:hint="default"/>
      </w:rPr>
    </w:lvl>
    <w:lvl w:ilvl="7" w:tplc="0C090003">
      <w:start w:val="1"/>
      <w:numFmt w:val="bullet"/>
      <w:lvlText w:val="o"/>
      <w:lvlJc w:val="left"/>
      <w:pPr>
        <w:ind w:left="6327" w:hanging="360"/>
      </w:pPr>
      <w:rPr>
        <w:rFonts w:ascii="Courier New" w:hAnsi="Courier New" w:cs="Courier New" w:hint="default"/>
      </w:rPr>
    </w:lvl>
    <w:lvl w:ilvl="8" w:tplc="0C090005">
      <w:start w:val="1"/>
      <w:numFmt w:val="bullet"/>
      <w:lvlText w:val=""/>
      <w:lvlJc w:val="left"/>
      <w:pPr>
        <w:ind w:left="7047" w:hanging="360"/>
      </w:pPr>
      <w:rPr>
        <w:rFonts w:ascii="Wingdings" w:hAnsi="Wingdings" w:hint="default"/>
      </w:rPr>
    </w:lvl>
  </w:abstractNum>
  <w:abstractNum w:abstractNumId="10">
    <w:nsid w:val="68F852D2"/>
    <w:multiLevelType w:val="hybridMultilevel"/>
    <w:tmpl w:val="3438A8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6AB26E8F"/>
    <w:multiLevelType w:val="hybridMultilevel"/>
    <w:tmpl w:val="68EC7DA6"/>
    <w:lvl w:ilvl="0" w:tplc="040C0013">
      <w:start w:val="1"/>
      <w:numFmt w:val="upperRoman"/>
      <w:lvlText w:val="%1."/>
      <w:lvlJc w:val="righ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2">
    <w:nsid w:val="7D3E12CB"/>
    <w:multiLevelType w:val="hybridMultilevel"/>
    <w:tmpl w:val="4AB0BD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2"/>
  </w:num>
  <w:num w:numId="5">
    <w:abstractNumId w:val="10"/>
  </w:num>
  <w:num w:numId="6">
    <w:abstractNumId w:val="12"/>
  </w:num>
  <w:num w:numId="7">
    <w:abstractNumId w:val="6"/>
  </w:num>
  <w:num w:numId="8">
    <w:abstractNumId w:val="4"/>
  </w:num>
  <w:num w:numId="9">
    <w:abstractNumId w:val="3"/>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5"/>
  </w:num>
  <w:num w:numId="13">
    <w:abstractNumId w:val="7"/>
  </w:num>
  <w:num w:numId="14">
    <w:abstractNumId w:val="11"/>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EE4"/>
    <w:rsid w:val="00027D98"/>
    <w:rsid w:val="000A656B"/>
    <w:rsid w:val="000D420D"/>
    <w:rsid w:val="000D554B"/>
    <w:rsid w:val="00123596"/>
    <w:rsid w:val="001C78D2"/>
    <w:rsid w:val="00277F7A"/>
    <w:rsid w:val="002A31B2"/>
    <w:rsid w:val="00315BB6"/>
    <w:rsid w:val="00374C80"/>
    <w:rsid w:val="003F7F96"/>
    <w:rsid w:val="00405EDF"/>
    <w:rsid w:val="00433DE0"/>
    <w:rsid w:val="004340E1"/>
    <w:rsid w:val="00444888"/>
    <w:rsid w:val="004B2AB6"/>
    <w:rsid w:val="004E75D5"/>
    <w:rsid w:val="00502586"/>
    <w:rsid w:val="00556913"/>
    <w:rsid w:val="005D4A55"/>
    <w:rsid w:val="005D6E26"/>
    <w:rsid w:val="005E3FCB"/>
    <w:rsid w:val="00656CEB"/>
    <w:rsid w:val="00663196"/>
    <w:rsid w:val="0066509A"/>
    <w:rsid w:val="006C0918"/>
    <w:rsid w:val="007010A5"/>
    <w:rsid w:val="00750A02"/>
    <w:rsid w:val="007D2588"/>
    <w:rsid w:val="0084033A"/>
    <w:rsid w:val="008629DB"/>
    <w:rsid w:val="0090536E"/>
    <w:rsid w:val="00932D4C"/>
    <w:rsid w:val="00933C78"/>
    <w:rsid w:val="00A21BCB"/>
    <w:rsid w:val="00AA6B94"/>
    <w:rsid w:val="00B47A14"/>
    <w:rsid w:val="00B707EF"/>
    <w:rsid w:val="00BF2C4F"/>
    <w:rsid w:val="00C07A10"/>
    <w:rsid w:val="00C13DB8"/>
    <w:rsid w:val="00C35EE4"/>
    <w:rsid w:val="00C53852"/>
    <w:rsid w:val="00C712CE"/>
    <w:rsid w:val="00CF5B3E"/>
    <w:rsid w:val="00D176A1"/>
    <w:rsid w:val="00D222C0"/>
    <w:rsid w:val="00D879DB"/>
    <w:rsid w:val="00E87278"/>
    <w:rsid w:val="00F868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E8FE9B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Arial"/>
        <w:color w:val="3F3F3F"/>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EE4"/>
    <w:pPr>
      <w:spacing w:after="200" w:line="276" w:lineRule="auto"/>
    </w:pPr>
    <w:rPr>
      <w:rFonts w:ascii="Times New Roman" w:eastAsia="Calibri" w:hAnsi="Times New Roman" w:cs="Times New Roman"/>
      <w:color w:val="auto"/>
      <w:sz w:val="20"/>
      <w:szCs w:val="20"/>
    </w:rPr>
  </w:style>
  <w:style w:type="paragraph" w:styleId="Titre1">
    <w:name w:val="heading 1"/>
    <w:aliases w:val="1.,1.2,h1,No numbers,H1,Section Heading,Head1,Heading apps,L1,Attribute Heading 1,Chapter Headline,h11,H11,h12,H12,h1 chapter heading,Heading A,style1,A MAJOR/BOLD,Para,69%,Appendix,Appendix1,Appendix2,Appendix3,Heading1,Heading 11,MAIN HEADIN"/>
    <w:basedOn w:val="Normal"/>
    <w:next w:val="Normal"/>
    <w:link w:val="Titre1Car"/>
    <w:qFormat/>
    <w:rsid w:val="00F86881"/>
    <w:pPr>
      <w:keepNext/>
      <w:tabs>
        <w:tab w:val="num" w:pos="567"/>
      </w:tabs>
      <w:spacing w:after="240" w:line="240" w:lineRule="auto"/>
      <w:ind w:left="567" w:hanging="567"/>
      <w:jc w:val="both"/>
      <w:outlineLvl w:val="0"/>
    </w:pPr>
    <w:rPr>
      <w:rFonts w:ascii="Arial Narrow" w:eastAsia="Times New Roman" w:hAnsi="Arial Narrow"/>
      <w:caps/>
      <w:kern w:val="28"/>
      <w:sz w:val="24"/>
      <w:lang w:val="en-AU"/>
    </w:rPr>
  </w:style>
  <w:style w:type="paragraph" w:styleId="Titre2">
    <w:name w:val="heading 2"/>
    <w:aliases w:val="1.1,h2,H2,heading 2body,2,l2,list 2,list 2,heading 2TOC,Head 2,List level 2,Header 2,body,Attribute Heading 2,test,Section,h2.H2,p,h2 main heading,B Sub/Bold,B Sub/Bold1,B Sub/Bold2,B Sub/Bold11,h2 main heading1,h2 main heading2,B Sub/Bold3,o"/>
    <w:basedOn w:val="Normal"/>
    <w:next w:val="Normal"/>
    <w:link w:val="Titre2Car"/>
    <w:semiHidden/>
    <w:unhideWhenUsed/>
    <w:qFormat/>
    <w:rsid w:val="00F86881"/>
    <w:pPr>
      <w:keepNext/>
      <w:tabs>
        <w:tab w:val="num" w:pos="1276"/>
      </w:tabs>
      <w:spacing w:after="240" w:line="240" w:lineRule="auto"/>
      <w:ind w:left="1276" w:hanging="709"/>
      <w:jc w:val="both"/>
      <w:outlineLvl w:val="1"/>
    </w:pPr>
    <w:rPr>
      <w:rFonts w:ascii="Arial Narrow" w:eastAsia="Times New Roman" w:hAnsi="Arial Narrow"/>
      <w:sz w:val="24"/>
      <w:lang w:val="en-AU"/>
    </w:rPr>
  </w:style>
  <w:style w:type="paragraph" w:styleId="Titre3">
    <w:name w:val="heading 3"/>
    <w:aliases w:val="(a),a,H3,h3,d,Heading 3 Char,Heading 3 Char1 Char,Heading 3 Char Char Char,Heading 3 Char1 Char Char Char,Heading 3 Char Char Char Char Char,(a) Char Char Char Char Char,H3 Char Char Char Char Char,h3 Char Char Char Char Char,H31,h3 sub headin"/>
    <w:basedOn w:val="Normal"/>
    <w:next w:val="Normal"/>
    <w:link w:val="Titre3Car"/>
    <w:semiHidden/>
    <w:unhideWhenUsed/>
    <w:qFormat/>
    <w:rsid w:val="00F86881"/>
    <w:pPr>
      <w:keepNext/>
      <w:tabs>
        <w:tab w:val="num" w:pos="2126"/>
      </w:tabs>
      <w:spacing w:after="240" w:line="240" w:lineRule="auto"/>
      <w:ind w:left="2126" w:hanging="850"/>
      <w:jc w:val="both"/>
      <w:outlineLvl w:val="2"/>
    </w:pPr>
    <w:rPr>
      <w:rFonts w:ascii="Arial Narrow" w:eastAsia="Times New Roman" w:hAnsi="Arial Narrow"/>
      <w:i/>
      <w:sz w:val="24"/>
      <w:lang w:val="en-AU"/>
    </w:rPr>
  </w:style>
  <w:style w:type="paragraph" w:styleId="Titre4">
    <w:name w:val="heading 4"/>
    <w:aliases w:val="(i),i,h4,H4,sd,Standard H3,h4 sub sub heading,4,bullet,bl,bb,h41,Titre 41,1.1.1.1,Level 2 - (a),Level 2 - a,Org Heading 2,Sub3Para,proj4,proj41,proj42,proj43,proj44,proj45,proj46,proj47,proj48,proj49,proj410,proj411,proj412,proj421,41"/>
    <w:basedOn w:val="Normal"/>
    <w:link w:val="Titre4Car"/>
    <w:qFormat/>
    <w:rsid w:val="00277F7A"/>
    <w:pPr>
      <w:spacing w:before="100" w:beforeAutospacing="1" w:after="100" w:afterAutospacing="1" w:line="240" w:lineRule="auto"/>
      <w:outlineLvl w:val="3"/>
    </w:pPr>
    <w:rPr>
      <w:rFonts w:eastAsia="Times New Roman"/>
      <w:b/>
      <w:bCs/>
      <w:sz w:val="24"/>
      <w:szCs w:val="24"/>
      <w:lang w:val="fr-FR" w:eastAsia="zh-CN"/>
    </w:rPr>
  </w:style>
  <w:style w:type="paragraph" w:styleId="Titre5">
    <w:name w:val="heading 5"/>
    <w:aliases w:val="(A),A,H5,s,1.1.1.1.1,Level 3 - (i),Level 3 - i,Para51,Heading 5(unused),h5,h51,h52,Sub4Para,3rd sub-clause,3rd level sub-clause,5,Heading 5 StGeorge,L5,Block Label,heading 5,Gliederung5,Heading 5 Char1,Heading 5 Char Char1,Para5 Char Char1,VS5"/>
    <w:basedOn w:val="Normal"/>
    <w:next w:val="Normal"/>
    <w:link w:val="Titre5Car"/>
    <w:semiHidden/>
    <w:unhideWhenUsed/>
    <w:qFormat/>
    <w:rsid w:val="00F86881"/>
    <w:pPr>
      <w:tabs>
        <w:tab w:val="num" w:pos="3685"/>
      </w:tabs>
      <w:spacing w:after="240" w:line="240" w:lineRule="auto"/>
      <w:ind w:left="3685" w:hanging="567"/>
      <w:jc w:val="both"/>
      <w:outlineLvl w:val="4"/>
    </w:pPr>
    <w:rPr>
      <w:rFonts w:ascii="Arial Narrow" w:eastAsia="Times New Roman" w:hAnsi="Arial Narrow"/>
      <w:sz w:val="24"/>
      <w:lang w:val="en-AU"/>
    </w:rPr>
  </w:style>
  <w:style w:type="paragraph" w:styleId="Titre6">
    <w:name w:val="heading 6"/>
    <w:aliases w:val="(I),I,(I)a,H6,b,Legal Level 1.,a.,a.1,Heading 6(unused),Sub5Para,Square Bullet list,6,heading 6,Body Text 5,L1 PIP"/>
    <w:basedOn w:val="Normal"/>
    <w:next w:val="Normal"/>
    <w:link w:val="Titre6Car"/>
    <w:semiHidden/>
    <w:unhideWhenUsed/>
    <w:qFormat/>
    <w:rsid w:val="00F86881"/>
    <w:pPr>
      <w:tabs>
        <w:tab w:val="left" w:pos="4253"/>
        <w:tab w:val="num" w:pos="4405"/>
      </w:tabs>
      <w:spacing w:after="240" w:line="240" w:lineRule="auto"/>
      <w:ind w:left="4252" w:hanging="567"/>
      <w:jc w:val="both"/>
      <w:outlineLvl w:val="5"/>
    </w:pPr>
    <w:rPr>
      <w:rFonts w:ascii="Arial Narrow" w:eastAsia="Times New Roman" w:hAnsi="Arial Narrow"/>
      <w:sz w:val="24"/>
      <w:lang w:val="en-AU"/>
    </w:rPr>
  </w:style>
  <w:style w:type="paragraph" w:styleId="Titre7">
    <w:name w:val="heading 7"/>
    <w:aliases w:val="(1),Legal Level 1.1.,i.,i.1,Heading 7(unused),H7,Indented hyphen,ap,7,heading 7"/>
    <w:basedOn w:val="Normal"/>
    <w:next w:val="Normal"/>
    <w:link w:val="Titre7Car"/>
    <w:semiHidden/>
    <w:unhideWhenUsed/>
    <w:qFormat/>
    <w:rsid w:val="00F86881"/>
    <w:pPr>
      <w:tabs>
        <w:tab w:val="num" w:pos="4819"/>
      </w:tabs>
      <w:spacing w:after="240" w:line="240" w:lineRule="auto"/>
      <w:ind w:left="4819" w:hanging="567"/>
      <w:jc w:val="both"/>
      <w:outlineLvl w:val="6"/>
    </w:pPr>
    <w:rPr>
      <w:rFonts w:ascii="Arial Narrow" w:eastAsia="Batang" w:hAnsi="Arial Narrow"/>
      <w:b/>
      <w:sz w:val="24"/>
      <w:lang w:val="en-AU"/>
    </w:rPr>
  </w:style>
  <w:style w:type="paragraph" w:styleId="Titre8">
    <w:name w:val="heading 8"/>
    <w:aliases w:val="h8,Legal Level 1.1.1.,Heading 8(unused),H8,ad,8,Annex"/>
    <w:basedOn w:val="Normal"/>
    <w:next w:val="Normal"/>
    <w:link w:val="Titre8Car"/>
    <w:semiHidden/>
    <w:unhideWhenUsed/>
    <w:qFormat/>
    <w:rsid w:val="00F86881"/>
    <w:pPr>
      <w:tabs>
        <w:tab w:val="num" w:pos="5386"/>
      </w:tabs>
      <w:spacing w:after="240" w:line="240" w:lineRule="auto"/>
      <w:ind w:left="5386" w:hanging="567"/>
      <w:jc w:val="both"/>
      <w:outlineLvl w:val="7"/>
    </w:pPr>
    <w:rPr>
      <w:rFonts w:ascii="Arial Narrow" w:eastAsia="Batang" w:hAnsi="Arial Narrow"/>
      <w:b/>
      <w:sz w:val="24"/>
      <w:lang w:val="en-AU"/>
    </w:rPr>
  </w:style>
  <w:style w:type="paragraph" w:styleId="Titre9">
    <w:name w:val="heading 9"/>
    <w:aliases w:val="Legal Level 1.1.1.1.,aat,9"/>
    <w:basedOn w:val="Normal"/>
    <w:next w:val="Normal"/>
    <w:link w:val="Titre9Car"/>
    <w:semiHidden/>
    <w:unhideWhenUsed/>
    <w:qFormat/>
    <w:rsid w:val="00F86881"/>
    <w:pPr>
      <w:tabs>
        <w:tab w:val="num" w:pos="5953"/>
      </w:tabs>
      <w:spacing w:after="240" w:line="240" w:lineRule="auto"/>
      <w:ind w:left="5953" w:hanging="567"/>
      <w:jc w:val="both"/>
      <w:outlineLvl w:val="8"/>
    </w:pPr>
    <w:rPr>
      <w:rFonts w:ascii="Arial Narrow" w:eastAsia="Batang" w:hAnsi="Arial Narrow"/>
      <w:b/>
      <w:sz w:val="24"/>
      <w:lang w:val="en-AU"/>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C35EE4"/>
    <w:pPr>
      <w:autoSpaceDE w:val="0"/>
      <w:autoSpaceDN w:val="0"/>
      <w:adjustRightInd w:val="0"/>
    </w:pPr>
    <w:rPr>
      <w:rFonts w:ascii="Arial" w:eastAsia="Calibri" w:hAnsi="Arial"/>
      <w:color w:val="000000"/>
    </w:rPr>
  </w:style>
  <w:style w:type="paragraph" w:styleId="En-tte">
    <w:name w:val="header"/>
    <w:basedOn w:val="Normal"/>
    <w:link w:val="En-tteCar"/>
    <w:uiPriority w:val="99"/>
    <w:unhideWhenUsed/>
    <w:rsid w:val="00C35EE4"/>
    <w:pPr>
      <w:tabs>
        <w:tab w:val="center" w:pos="4680"/>
        <w:tab w:val="right" w:pos="9360"/>
      </w:tabs>
      <w:spacing w:after="0" w:line="240" w:lineRule="auto"/>
    </w:pPr>
  </w:style>
  <w:style w:type="character" w:customStyle="1" w:styleId="En-tteCar">
    <w:name w:val="En-tête Car"/>
    <w:basedOn w:val="Policepardfaut"/>
    <w:link w:val="En-tte"/>
    <w:uiPriority w:val="99"/>
    <w:rsid w:val="00C35EE4"/>
    <w:rPr>
      <w:rFonts w:ascii="Times New Roman" w:eastAsia="Calibri" w:hAnsi="Times New Roman" w:cs="Times New Roman"/>
      <w:color w:val="auto"/>
      <w:sz w:val="20"/>
      <w:szCs w:val="20"/>
    </w:rPr>
  </w:style>
  <w:style w:type="paragraph" w:styleId="Pieddepage">
    <w:name w:val="footer"/>
    <w:basedOn w:val="Normal"/>
    <w:link w:val="PieddepageCar"/>
    <w:uiPriority w:val="99"/>
    <w:unhideWhenUsed/>
    <w:rsid w:val="00C35EE4"/>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C35EE4"/>
    <w:rPr>
      <w:rFonts w:ascii="Times New Roman" w:eastAsia="Calibri" w:hAnsi="Times New Roman" w:cs="Times New Roman"/>
      <w:color w:val="auto"/>
      <w:sz w:val="20"/>
      <w:szCs w:val="20"/>
    </w:rPr>
  </w:style>
  <w:style w:type="paragraph" w:styleId="Sansinterligne">
    <w:name w:val="No Spacing"/>
    <w:uiPriority w:val="1"/>
    <w:qFormat/>
    <w:rsid w:val="00C35EE4"/>
    <w:rPr>
      <w:rFonts w:ascii="Times New Roman" w:eastAsia="Calibri" w:hAnsi="Times New Roman" w:cs="Times New Roman"/>
      <w:color w:val="auto"/>
      <w:sz w:val="20"/>
      <w:szCs w:val="20"/>
    </w:rPr>
  </w:style>
  <w:style w:type="table" w:styleId="Grilledutableau">
    <w:name w:val="Table Grid"/>
    <w:basedOn w:val="TableauNormal"/>
    <w:uiPriority w:val="59"/>
    <w:rsid w:val="00C35EE4"/>
    <w:rPr>
      <w:rFonts w:ascii="Times New Roman" w:eastAsia="Calibri" w:hAnsi="Times New Roman" w:cs="Times New Roman"/>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C35EE4"/>
    <w:rPr>
      <w:sz w:val="18"/>
      <w:szCs w:val="18"/>
    </w:rPr>
  </w:style>
  <w:style w:type="paragraph" w:styleId="Commentaire">
    <w:name w:val="annotation text"/>
    <w:basedOn w:val="Normal"/>
    <w:link w:val="CommentaireCar"/>
    <w:uiPriority w:val="99"/>
    <w:semiHidden/>
    <w:unhideWhenUsed/>
    <w:rsid w:val="00C35EE4"/>
    <w:pPr>
      <w:spacing w:line="240" w:lineRule="auto"/>
    </w:pPr>
    <w:rPr>
      <w:sz w:val="24"/>
      <w:szCs w:val="24"/>
    </w:rPr>
  </w:style>
  <w:style w:type="character" w:customStyle="1" w:styleId="CommentaireCar">
    <w:name w:val="Commentaire Car"/>
    <w:basedOn w:val="Policepardfaut"/>
    <w:link w:val="Commentaire"/>
    <w:uiPriority w:val="99"/>
    <w:semiHidden/>
    <w:rsid w:val="00C35EE4"/>
    <w:rPr>
      <w:rFonts w:ascii="Times New Roman" w:eastAsia="Calibri" w:hAnsi="Times New Roman" w:cs="Times New Roman"/>
      <w:color w:val="auto"/>
    </w:rPr>
  </w:style>
  <w:style w:type="paragraph" w:styleId="Textedebulles">
    <w:name w:val="Balloon Text"/>
    <w:basedOn w:val="Normal"/>
    <w:link w:val="TextedebullesCar"/>
    <w:uiPriority w:val="99"/>
    <w:semiHidden/>
    <w:unhideWhenUsed/>
    <w:rsid w:val="00C35EE4"/>
    <w:pPr>
      <w:spacing w:after="0" w:line="240" w:lineRule="auto"/>
    </w:pPr>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C35EE4"/>
    <w:rPr>
      <w:rFonts w:ascii="Lucida Grande" w:eastAsia="Calibri" w:hAnsi="Lucida Grande" w:cs="Lucida Grande"/>
      <w:color w:val="auto"/>
      <w:sz w:val="18"/>
      <w:szCs w:val="18"/>
    </w:rPr>
  </w:style>
  <w:style w:type="paragraph" w:styleId="Objetducommentaire">
    <w:name w:val="annotation subject"/>
    <w:basedOn w:val="Commentaire"/>
    <w:next w:val="Commentaire"/>
    <w:link w:val="ObjetducommentaireCar"/>
    <w:uiPriority w:val="99"/>
    <w:semiHidden/>
    <w:unhideWhenUsed/>
    <w:rsid w:val="000D554B"/>
    <w:rPr>
      <w:b/>
      <w:bCs/>
      <w:sz w:val="20"/>
      <w:szCs w:val="20"/>
    </w:rPr>
  </w:style>
  <w:style w:type="character" w:customStyle="1" w:styleId="ObjetducommentaireCar">
    <w:name w:val="Objet du commentaire Car"/>
    <w:basedOn w:val="CommentaireCar"/>
    <w:link w:val="Objetducommentaire"/>
    <w:uiPriority w:val="99"/>
    <w:semiHidden/>
    <w:rsid w:val="000D554B"/>
    <w:rPr>
      <w:rFonts w:ascii="Times New Roman" w:eastAsia="Calibri" w:hAnsi="Times New Roman" w:cs="Times New Roman"/>
      <w:b/>
      <w:bCs/>
      <w:color w:val="auto"/>
      <w:sz w:val="20"/>
      <w:szCs w:val="20"/>
    </w:rPr>
  </w:style>
  <w:style w:type="character" w:customStyle="1" w:styleId="Titre4Car">
    <w:name w:val="Titre 4 Car"/>
    <w:aliases w:val="(i) Car,i Car,h4 Car,H4 Car,sd Car,Standard H3 Car,h4 sub sub heading Car,4 Car,bullet Car,bl Car,bb Car,h41 Car,Titre 41 Car,1.1.1.1 Car,Level 2 - (a) Car,Level 2 - a Car,Org Heading 2 Car,Sub3Para Car,proj4 Car,proj41 Car,proj42 Car,41 Car"/>
    <w:basedOn w:val="Policepardfaut"/>
    <w:link w:val="Titre4"/>
    <w:uiPriority w:val="9"/>
    <w:rsid w:val="00277F7A"/>
    <w:rPr>
      <w:rFonts w:ascii="Times New Roman" w:eastAsia="Times New Roman" w:hAnsi="Times New Roman" w:cs="Times New Roman"/>
      <w:b/>
      <w:bCs/>
      <w:color w:val="auto"/>
      <w:lang w:val="fr-FR" w:eastAsia="zh-CN"/>
    </w:rPr>
  </w:style>
  <w:style w:type="character" w:styleId="Lienhypertexte">
    <w:name w:val="Hyperlink"/>
    <w:uiPriority w:val="99"/>
    <w:unhideWhenUsed/>
    <w:rsid w:val="00F86881"/>
    <w:rPr>
      <w:color w:val="0000FF"/>
      <w:u w:val="single"/>
    </w:rPr>
  </w:style>
  <w:style w:type="character" w:customStyle="1" w:styleId="Titre1Car">
    <w:name w:val="Titre 1 Car"/>
    <w:aliases w:val="1. Car,1.2 Car,h1 Car,No numbers Car,H1 Car,Section Heading Car,Head1 Car,Heading apps Car,L1 Car,Attribute Heading 1 Car,Chapter Headline Car,h11 Car,H11 Car,h12 Car,H12 Car,h1 chapter heading Car,Heading A Car,style1 Car,A MAJOR/BOLD Car"/>
    <w:basedOn w:val="Policepardfaut"/>
    <w:link w:val="Titre1"/>
    <w:rsid w:val="00F86881"/>
    <w:rPr>
      <w:rFonts w:ascii="Arial Narrow" w:eastAsia="Times New Roman" w:hAnsi="Arial Narrow" w:cs="Times New Roman"/>
      <w:caps/>
      <w:color w:val="auto"/>
      <w:kern w:val="28"/>
      <w:szCs w:val="20"/>
      <w:lang w:val="en-AU"/>
    </w:rPr>
  </w:style>
  <w:style w:type="character" w:customStyle="1" w:styleId="Titre2Car">
    <w:name w:val="Titre 2 Car"/>
    <w:aliases w:val="1.1 Car,h2 Car,H2 Car,heading 2body Car,2 Car,l2 Car,list 2 Car,list 2 Car,heading 2TOC Car,Head 2 Car,List level 2 Car,Header 2 Car,body Car,Attribute Heading 2 Car,test Car,Section Car,h2.H2 Car,p Car,h2 main heading Car,B Sub/Bold Car"/>
    <w:basedOn w:val="Policepardfaut"/>
    <w:link w:val="Titre2"/>
    <w:semiHidden/>
    <w:rsid w:val="00F86881"/>
    <w:rPr>
      <w:rFonts w:ascii="Arial Narrow" w:eastAsia="Times New Roman" w:hAnsi="Arial Narrow" w:cs="Times New Roman"/>
      <w:color w:val="auto"/>
      <w:szCs w:val="20"/>
      <w:lang w:val="en-AU"/>
    </w:rPr>
  </w:style>
  <w:style w:type="character" w:customStyle="1" w:styleId="Titre3Car">
    <w:name w:val="Titre 3 Car"/>
    <w:aliases w:val="(a) Car,a Car,H3 Car,h3 Car,d Car,Heading 3 Char Car,Heading 3 Char1 Char Car,Heading 3 Char Char Char Car,Heading 3 Char1 Char Char Char Car,Heading 3 Char Char Char Char Char Car,(a) Char Char Char Char Char Car,H31 Car,h3 sub headin Car"/>
    <w:basedOn w:val="Policepardfaut"/>
    <w:link w:val="Titre3"/>
    <w:semiHidden/>
    <w:rsid w:val="00F86881"/>
    <w:rPr>
      <w:rFonts w:ascii="Arial Narrow" w:eastAsia="Times New Roman" w:hAnsi="Arial Narrow" w:cs="Times New Roman"/>
      <w:i/>
      <w:color w:val="auto"/>
      <w:szCs w:val="20"/>
      <w:lang w:val="en-AU"/>
    </w:rPr>
  </w:style>
  <w:style w:type="character" w:customStyle="1" w:styleId="Titre5Car">
    <w:name w:val="Titre 5 Car"/>
    <w:aliases w:val="(A) Car,A Car,H5 Car,s Car,1.1.1.1.1 Car,Level 3 - (i) Car,Level 3 - i Car,Para51 Car,Heading 5(unused) Car,h5 Car,h51 Car,h52 Car,Sub4Para Car,3rd sub-clause Car,3rd level sub-clause Car,5 Car,Heading 5 StGeorge Car,L5 Car,Block Label Car"/>
    <w:basedOn w:val="Policepardfaut"/>
    <w:link w:val="Titre5"/>
    <w:semiHidden/>
    <w:rsid w:val="00F86881"/>
    <w:rPr>
      <w:rFonts w:ascii="Arial Narrow" w:eastAsia="Times New Roman" w:hAnsi="Arial Narrow" w:cs="Times New Roman"/>
      <w:color w:val="auto"/>
      <w:szCs w:val="20"/>
      <w:lang w:val="en-AU"/>
    </w:rPr>
  </w:style>
  <w:style w:type="character" w:customStyle="1" w:styleId="Titre6Car">
    <w:name w:val="Titre 6 Car"/>
    <w:aliases w:val="(I) Car,I Car,(I)a Car,H6 Car,b Car,Legal Level 1. Car,a. Car,a.1 Car,Heading 6(unused) Car,Sub5Para Car,Square Bullet list Car,6 Car,heading 6 Car,Body Text 5 Car,L1 PIP Car"/>
    <w:basedOn w:val="Policepardfaut"/>
    <w:link w:val="Titre6"/>
    <w:semiHidden/>
    <w:rsid w:val="00F86881"/>
    <w:rPr>
      <w:rFonts w:ascii="Arial Narrow" w:eastAsia="Times New Roman" w:hAnsi="Arial Narrow" w:cs="Times New Roman"/>
      <w:color w:val="auto"/>
      <w:szCs w:val="20"/>
      <w:lang w:val="en-AU"/>
    </w:rPr>
  </w:style>
  <w:style w:type="character" w:customStyle="1" w:styleId="Titre7Car">
    <w:name w:val="Titre 7 Car"/>
    <w:aliases w:val="(1) Car,Legal Level 1.1. Car,i. Car,i.1 Car,Heading 7(unused) Car,H7 Car,Indented hyphen Car,ap Car,7 Car,heading 7 Car"/>
    <w:basedOn w:val="Policepardfaut"/>
    <w:link w:val="Titre7"/>
    <w:semiHidden/>
    <w:rsid w:val="00F86881"/>
    <w:rPr>
      <w:rFonts w:ascii="Arial Narrow" w:eastAsia="Batang" w:hAnsi="Arial Narrow" w:cs="Times New Roman"/>
      <w:b/>
      <w:color w:val="auto"/>
      <w:szCs w:val="20"/>
      <w:lang w:val="en-AU"/>
    </w:rPr>
  </w:style>
  <w:style w:type="character" w:customStyle="1" w:styleId="Titre8Car">
    <w:name w:val="Titre 8 Car"/>
    <w:aliases w:val="h8 Car,Legal Level 1.1.1. Car,Heading 8(unused) Car,H8 Car,ad Car,8 Car,Annex Car"/>
    <w:basedOn w:val="Policepardfaut"/>
    <w:link w:val="Titre8"/>
    <w:semiHidden/>
    <w:rsid w:val="00F86881"/>
    <w:rPr>
      <w:rFonts w:ascii="Arial Narrow" w:eastAsia="Batang" w:hAnsi="Arial Narrow" w:cs="Times New Roman"/>
      <w:b/>
      <w:color w:val="auto"/>
      <w:szCs w:val="20"/>
      <w:lang w:val="en-AU"/>
    </w:rPr>
  </w:style>
  <w:style w:type="character" w:customStyle="1" w:styleId="Titre9Car">
    <w:name w:val="Titre 9 Car"/>
    <w:aliases w:val="Legal Level 1.1.1.1. Car,aat Car,9 Car"/>
    <w:basedOn w:val="Policepardfaut"/>
    <w:link w:val="Titre9"/>
    <w:semiHidden/>
    <w:rsid w:val="00F86881"/>
    <w:rPr>
      <w:rFonts w:ascii="Arial Narrow" w:eastAsia="Batang" w:hAnsi="Arial Narrow" w:cs="Times New Roman"/>
      <w:b/>
      <w:color w:val="auto"/>
      <w:szCs w:val="20"/>
      <w:lang w:val="en-AU"/>
    </w:rPr>
  </w:style>
  <w:style w:type="paragraph" w:styleId="Paragraphedeliste">
    <w:name w:val="List Paragraph"/>
    <w:basedOn w:val="Normal"/>
    <w:uiPriority w:val="99"/>
    <w:qFormat/>
    <w:rsid w:val="00F86881"/>
    <w:pPr>
      <w:ind w:left="720"/>
      <w:contextualSpacing/>
    </w:pPr>
    <w:rPr>
      <w:rFonts w:ascii="Calibri" w:hAnsi="Calibri"/>
      <w:sz w:val="22"/>
      <w:szCs w:val="22"/>
      <w:lang w:val="en-AU"/>
    </w:rPr>
  </w:style>
  <w:style w:type="paragraph" w:customStyle="1" w:styleId="Number1">
    <w:name w:val="Number 1"/>
    <w:basedOn w:val="Titre1"/>
    <w:rsid w:val="00F86881"/>
    <w:pPr>
      <w:keepNext w:val="0"/>
      <w:outlineLvl w:val="9"/>
    </w:pPr>
    <w:rPr>
      <w:rFonts w:eastAsia="Batang"/>
      <w:caps w:val="0"/>
    </w:rPr>
  </w:style>
  <w:style w:type="paragraph" w:styleId="Textebrut">
    <w:name w:val="Plain Text"/>
    <w:basedOn w:val="Normal"/>
    <w:link w:val="TextebrutCar"/>
    <w:uiPriority w:val="99"/>
    <w:unhideWhenUsed/>
    <w:rsid w:val="002A31B2"/>
    <w:pPr>
      <w:spacing w:after="0" w:line="240" w:lineRule="auto"/>
    </w:pPr>
    <w:rPr>
      <w:rFonts w:ascii="Calibri" w:eastAsia="SimSun" w:hAnsi="Calibri"/>
      <w:sz w:val="22"/>
      <w:szCs w:val="21"/>
      <w:lang w:val="fr-FR" w:eastAsia="zh-CN"/>
    </w:rPr>
  </w:style>
  <w:style w:type="character" w:customStyle="1" w:styleId="TextebrutCar">
    <w:name w:val="Texte brut Car"/>
    <w:basedOn w:val="Policepardfaut"/>
    <w:link w:val="Textebrut"/>
    <w:uiPriority w:val="99"/>
    <w:rsid w:val="002A31B2"/>
    <w:rPr>
      <w:rFonts w:eastAsia="SimSun" w:cs="Times New Roman"/>
      <w:color w:val="auto"/>
      <w:sz w:val="22"/>
      <w:szCs w:val="21"/>
      <w:lang w:val="fr-FR"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Arial"/>
        <w:color w:val="3F3F3F"/>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EE4"/>
    <w:pPr>
      <w:spacing w:after="200" w:line="276" w:lineRule="auto"/>
    </w:pPr>
    <w:rPr>
      <w:rFonts w:ascii="Times New Roman" w:eastAsia="Calibri" w:hAnsi="Times New Roman" w:cs="Times New Roman"/>
      <w:color w:val="auto"/>
      <w:sz w:val="20"/>
      <w:szCs w:val="20"/>
    </w:rPr>
  </w:style>
  <w:style w:type="paragraph" w:styleId="Titre1">
    <w:name w:val="heading 1"/>
    <w:aliases w:val="1.,1.2,h1,No numbers,H1,Section Heading,Head1,Heading apps,L1,Attribute Heading 1,Chapter Headline,h11,H11,h12,H12,h1 chapter heading,Heading A,style1,A MAJOR/BOLD,Para,69%,Appendix,Appendix1,Appendix2,Appendix3,Heading1,Heading 11,MAIN HEADIN"/>
    <w:basedOn w:val="Normal"/>
    <w:next w:val="Normal"/>
    <w:link w:val="Titre1Car"/>
    <w:qFormat/>
    <w:rsid w:val="00F86881"/>
    <w:pPr>
      <w:keepNext/>
      <w:tabs>
        <w:tab w:val="num" w:pos="567"/>
      </w:tabs>
      <w:spacing w:after="240" w:line="240" w:lineRule="auto"/>
      <w:ind w:left="567" w:hanging="567"/>
      <w:jc w:val="both"/>
      <w:outlineLvl w:val="0"/>
    </w:pPr>
    <w:rPr>
      <w:rFonts w:ascii="Arial Narrow" w:eastAsia="Times New Roman" w:hAnsi="Arial Narrow"/>
      <w:caps/>
      <w:kern w:val="28"/>
      <w:sz w:val="24"/>
      <w:lang w:val="en-AU"/>
    </w:rPr>
  </w:style>
  <w:style w:type="paragraph" w:styleId="Titre2">
    <w:name w:val="heading 2"/>
    <w:aliases w:val="1.1,h2,H2,heading 2body,2,l2,list 2,list 2,heading 2TOC,Head 2,List level 2,Header 2,body,Attribute Heading 2,test,Section,h2.H2,p,h2 main heading,B Sub/Bold,B Sub/Bold1,B Sub/Bold2,B Sub/Bold11,h2 main heading1,h2 main heading2,B Sub/Bold3,o"/>
    <w:basedOn w:val="Normal"/>
    <w:next w:val="Normal"/>
    <w:link w:val="Titre2Car"/>
    <w:semiHidden/>
    <w:unhideWhenUsed/>
    <w:qFormat/>
    <w:rsid w:val="00F86881"/>
    <w:pPr>
      <w:keepNext/>
      <w:tabs>
        <w:tab w:val="num" w:pos="1276"/>
      </w:tabs>
      <w:spacing w:after="240" w:line="240" w:lineRule="auto"/>
      <w:ind w:left="1276" w:hanging="709"/>
      <w:jc w:val="both"/>
      <w:outlineLvl w:val="1"/>
    </w:pPr>
    <w:rPr>
      <w:rFonts w:ascii="Arial Narrow" w:eastAsia="Times New Roman" w:hAnsi="Arial Narrow"/>
      <w:sz w:val="24"/>
      <w:lang w:val="en-AU"/>
    </w:rPr>
  </w:style>
  <w:style w:type="paragraph" w:styleId="Titre3">
    <w:name w:val="heading 3"/>
    <w:aliases w:val="(a),a,H3,h3,d,Heading 3 Char,Heading 3 Char1 Char,Heading 3 Char Char Char,Heading 3 Char1 Char Char Char,Heading 3 Char Char Char Char Char,(a) Char Char Char Char Char,H3 Char Char Char Char Char,h3 Char Char Char Char Char,H31,h3 sub headin"/>
    <w:basedOn w:val="Normal"/>
    <w:next w:val="Normal"/>
    <w:link w:val="Titre3Car"/>
    <w:semiHidden/>
    <w:unhideWhenUsed/>
    <w:qFormat/>
    <w:rsid w:val="00F86881"/>
    <w:pPr>
      <w:keepNext/>
      <w:tabs>
        <w:tab w:val="num" w:pos="2126"/>
      </w:tabs>
      <w:spacing w:after="240" w:line="240" w:lineRule="auto"/>
      <w:ind w:left="2126" w:hanging="850"/>
      <w:jc w:val="both"/>
      <w:outlineLvl w:val="2"/>
    </w:pPr>
    <w:rPr>
      <w:rFonts w:ascii="Arial Narrow" w:eastAsia="Times New Roman" w:hAnsi="Arial Narrow"/>
      <w:i/>
      <w:sz w:val="24"/>
      <w:lang w:val="en-AU"/>
    </w:rPr>
  </w:style>
  <w:style w:type="paragraph" w:styleId="Titre4">
    <w:name w:val="heading 4"/>
    <w:aliases w:val="(i),i,h4,H4,sd,Standard H3,h4 sub sub heading,4,bullet,bl,bb,h41,Titre 41,1.1.1.1,Level 2 - (a),Level 2 - a,Org Heading 2,Sub3Para,proj4,proj41,proj42,proj43,proj44,proj45,proj46,proj47,proj48,proj49,proj410,proj411,proj412,proj421,41"/>
    <w:basedOn w:val="Normal"/>
    <w:link w:val="Titre4Car"/>
    <w:qFormat/>
    <w:rsid w:val="00277F7A"/>
    <w:pPr>
      <w:spacing w:before="100" w:beforeAutospacing="1" w:after="100" w:afterAutospacing="1" w:line="240" w:lineRule="auto"/>
      <w:outlineLvl w:val="3"/>
    </w:pPr>
    <w:rPr>
      <w:rFonts w:eastAsia="Times New Roman"/>
      <w:b/>
      <w:bCs/>
      <w:sz w:val="24"/>
      <w:szCs w:val="24"/>
      <w:lang w:val="fr-FR" w:eastAsia="zh-CN"/>
    </w:rPr>
  </w:style>
  <w:style w:type="paragraph" w:styleId="Titre5">
    <w:name w:val="heading 5"/>
    <w:aliases w:val="(A),A,H5,s,1.1.1.1.1,Level 3 - (i),Level 3 - i,Para51,Heading 5(unused),h5,h51,h52,Sub4Para,3rd sub-clause,3rd level sub-clause,5,Heading 5 StGeorge,L5,Block Label,heading 5,Gliederung5,Heading 5 Char1,Heading 5 Char Char1,Para5 Char Char1,VS5"/>
    <w:basedOn w:val="Normal"/>
    <w:next w:val="Normal"/>
    <w:link w:val="Titre5Car"/>
    <w:semiHidden/>
    <w:unhideWhenUsed/>
    <w:qFormat/>
    <w:rsid w:val="00F86881"/>
    <w:pPr>
      <w:tabs>
        <w:tab w:val="num" w:pos="3685"/>
      </w:tabs>
      <w:spacing w:after="240" w:line="240" w:lineRule="auto"/>
      <w:ind w:left="3685" w:hanging="567"/>
      <w:jc w:val="both"/>
      <w:outlineLvl w:val="4"/>
    </w:pPr>
    <w:rPr>
      <w:rFonts w:ascii="Arial Narrow" w:eastAsia="Times New Roman" w:hAnsi="Arial Narrow"/>
      <w:sz w:val="24"/>
      <w:lang w:val="en-AU"/>
    </w:rPr>
  </w:style>
  <w:style w:type="paragraph" w:styleId="Titre6">
    <w:name w:val="heading 6"/>
    <w:aliases w:val="(I),I,(I)a,H6,b,Legal Level 1.,a.,a.1,Heading 6(unused),Sub5Para,Square Bullet list,6,heading 6,Body Text 5,L1 PIP"/>
    <w:basedOn w:val="Normal"/>
    <w:next w:val="Normal"/>
    <w:link w:val="Titre6Car"/>
    <w:semiHidden/>
    <w:unhideWhenUsed/>
    <w:qFormat/>
    <w:rsid w:val="00F86881"/>
    <w:pPr>
      <w:tabs>
        <w:tab w:val="left" w:pos="4253"/>
        <w:tab w:val="num" w:pos="4405"/>
      </w:tabs>
      <w:spacing w:after="240" w:line="240" w:lineRule="auto"/>
      <w:ind w:left="4252" w:hanging="567"/>
      <w:jc w:val="both"/>
      <w:outlineLvl w:val="5"/>
    </w:pPr>
    <w:rPr>
      <w:rFonts w:ascii="Arial Narrow" w:eastAsia="Times New Roman" w:hAnsi="Arial Narrow"/>
      <w:sz w:val="24"/>
      <w:lang w:val="en-AU"/>
    </w:rPr>
  </w:style>
  <w:style w:type="paragraph" w:styleId="Titre7">
    <w:name w:val="heading 7"/>
    <w:aliases w:val="(1),Legal Level 1.1.,i.,i.1,Heading 7(unused),H7,Indented hyphen,ap,7,heading 7"/>
    <w:basedOn w:val="Normal"/>
    <w:next w:val="Normal"/>
    <w:link w:val="Titre7Car"/>
    <w:semiHidden/>
    <w:unhideWhenUsed/>
    <w:qFormat/>
    <w:rsid w:val="00F86881"/>
    <w:pPr>
      <w:tabs>
        <w:tab w:val="num" w:pos="4819"/>
      </w:tabs>
      <w:spacing w:after="240" w:line="240" w:lineRule="auto"/>
      <w:ind w:left="4819" w:hanging="567"/>
      <w:jc w:val="both"/>
      <w:outlineLvl w:val="6"/>
    </w:pPr>
    <w:rPr>
      <w:rFonts w:ascii="Arial Narrow" w:eastAsia="Batang" w:hAnsi="Arial Narrow"/>
      <w:b/>
      <w:sz w:val="24"/>
      <w:lang w:val="en-AU"/>
    </w:rPr>
  </w:style>
  <w:style w:type="paragraph" w:styleId="Titre8">
    <w:name w:val="heading 8"/>
    <w:aliases w:val="h8,Legal Level 1.1.1.,Heading 8(unused),H8,ad,8,Annex"/>
    <w:basedOn w:val="Normal"/>
    <w:next w:val="Normal"/>
    <w:link w:val="Titre8Car"/>
    <w:semiHidden/>
    <w:unhideWhenUsed/>
    <w:qFormat/>
    <w:rsid w:val="00F86881"/>
    <w:pPr>
      <w:tabs>
        <w:tab w:val="num" w:pos="5386"/>
      </w:tabs>
      <w:spacing w:after="240" w:line="240" w:lineRule="auto"/>
      <w:ind w:left="5386" w:hanging="567"/>
      <w:jc w:val="both"/>
      <w:outlineLvl w:val="7"/>
    </w:pPr>
    <w:rPr>
      <w:rFonts w:ascii="Arial Narrow" w:eastAsia="Batang" w:hAnsi="Arial Narrow"/>
      <w:b/>
      <w:sz w:val="24"/>
      <w:lang w:val="en-AU"/>
    </w:rPr>
  </w:style>
  <w:style w:type="paragraph" w:styleId="Titre9">
    <w:name w:val="heading 9"/>
    <w:aliases w:val="Legal Level 1.1.1.1.,aat,9"/>
    <w:basedOn w:val="Normal"/>
    <w:next w:val="Normal"/>
    <w:link w:val="Titre9Car"/>
    <w:semiHidden/>
    <w:unhideWhenUsed/>
    <w:qFormat/>
    <w:rsid w:val="00F86881"/>
    <w:pPr>
      <w:tabs>
        <w:tab w:val="num" w:pos="5953"/>
      </w:tabs>
      <w:spacing w:after="240" w:line="240" w:lineRule="auto"/>
      <w:ind w:left="5953" w:hanging="567"/>
      <w:jc w:val="both"/>
      <w:outlineLvl w:val="8"/>
    </w:pPr>
    <w:rPr>
      <w:rFonts w:ascii="Arial Narrow" w:eastAsia="Batang" w:hAnsi="Arial Narrow"/>
      <w:b/>
      <w:sz w:val="24"/>
      <w:lang w:val="en-AU"/>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C35EE4"/>
    <w:pPr>
      <w:autoSpaceDE w:val="0"/>
      <w:autoSpaceDN w:val="0"/>
      <w:adjustRightInd w:val="0"/>
    </w:pPr>
    <w:rPr>
      <w:rFonts w:ascii="Arial" w:eastAsia="Calibri" w:hAnsi="Arial"/>
      <w:color w:val="000000"/>
    </w:rPr>
  </w:style>
  <w:style w:type="paragraph" w:styleId="En-tte">
    <w:name w:val="header"/>
    <w:basedOn w:val="Normal"/>
    <w:link w:val="En-tteCar"/>
    <w:uiPriority w:val="99"/>
    <w:unhideWhenUsed/>
    <w:rsid w:val="00C35EE4"/>
    <w:pPr>
      <w:tabs>
        <w:tab w:val="center" w:pos="4680"/>
        <w:tab w:val="right" w:pos="9360"/>
      </w:tabs>
      <w:spacing w:after="0" w:line="240" w:lineRule="auto"/>
    </w:pPr>
  </w:style>
  <w:style w:type="character" w:customStyle="1" w:styleId="En-tteCar">
    <w:name w:val="En-tête Car"/>
    <w:basedOn w:val="Policepardfaut"/>
    <w:link w:val="En-tte"/>
    <w:uiPriority w:val="99"/>
    <w:rsid w:val="00C35EE4"/>
    <w:rPr>
      <w:rFonts w:ascii="Times New Roman" w:eastAsia="Calibri" w:hAnsi="Times New Roman" w:cs="Times New Roman"/>
      <w:color w:val="auto"/>
      <w:sz w:val="20"/>
      <w:szCs w:val="20"/>
    </w:rPr>
  </w:style>
  <w:style w:type="paragraph" w:styleId="Pieddepage">
    <w:name w:val="footer"/>
    <w:basedOn w:val="Normal"/>
    <w:link w:val="PieddepageCar"/>
    <w:uiPriority w:val="99"/>
    <w:unhideWhenUsed/>
    <w:rsid w:val="00C35EE4"/>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C35EE4"/>
    <w:rPr>
      <w:rFonts w:ascii="Times New Roman" w:eastAsia="Calibri" w:hAnsi="Times New Roman" w:cs="Times New Roman"/>
      <w:color w:val="auto"/>
      <w:sz w:val="20"/>
      <w:szCs w:val="20"/>
    </w:rPr>
  </w:style>
  <w:style w:type="paragraph" w:styleId="Sansinterligne">
    <w:name w:val="No Spacing"/>
    <w:uiPriority w:val="1"/>
    <w:qFormat/>
    <w:rsid w:val="00C35EE4"/>
    <w:rPr>
      <w:rFonts w:ascii="Times New Roman" w:eastAsia="Calibri" w:hAnsi="Times New Roman" w:cs="Times New Roman"/>
      <w:color w:val="auto"/>
      <w:sz w:val="20"/>
      <w:szCs w:val="20"/>
    </w:rPr>
  </w:style>
  <w:style w:type="table" w:styleId="Grilledutableau">
    <w:name w:val="Table Grid"/>
    <w:basedOn w:val="TableauNormal"/>
    <w:uiPriority w:val="59"/>
    <w:rsid w:val="00C35EE4"/>
    <w:rPr>
      <w:rFonts w:ascii="Times New Roman" w:eastAsia="Calibri" w:hAnsi="Times New Roman" w:cs="Times New Roman"/>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C35EE4"/>
    <w:rPr>
      <w:sz w:val="18"/>
      <w:szCs w:val="18"/>
    </w:rPr>
  </w:style>
  <w:style w:type="paragraph" w:styleId="Commentaire">
    <w:name w:val="annotation text"/>
    <w:basedOn w:val="Normal"/>
    <w:link w:val="CommentaireCar"/>
    <w:uiPriority w:val="99"/>
    <w:semiHidden/>
    <w:unhideWhenUsed/>
    <w:rsid w:val="00C35EE4"/>
    <w:pPr>
      <w:spacing w:line="240" w:lineRule="auto"/>
    </w:pPr>
    <w:rPr>
      <w:sz w:val="24"/>
      <w:szCs w:val="24"/>
    </w:rPr>
  </w:style>
  <w:style w:type="character" w:customStyle="1" w:styleId="CommentaireCar">
    <w:name w:val="Commentaire Car"/>
    <w:basedOn w:val="Policepardfaut"/>
    <w:link w:val="Commentaire"/>
    <w:uiPriority w:val="99"/>
    <w:semiHidden/>
    <w:rsid w:val="00C35EE4"/>
    <w:rPr>
      <w:rFonts w:ascii="Times New Roman" w:eastAsia="Calibri" w:hAnsi="Times New Roman" w:cs="Times New Roman"/>
      <w:color w:val="auto"/>
    </w:rPr>
  </w:style>
  <w:style w:type="paragraph" w:styleId="Textedebulles">
    <w:name w:val="Balloon Text"/>
    <w:basedOn w:val="Normal"/>
    <w:link w:val="TextedebullesCar"/>
    <w:uiPriority w:val="99"/>
    <w:semiHidden/>
    <w:unhideWhenUsed/>
    <w:rsid w:val="00C35EE4"/>
    <w:pPr>
      <w:spacing w:after="0" w:line="240" w:lineRule="auto"/>
    </w:pPr>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C35EE4"/>
    <w:rPr>
      <w:rFonts w:ascii="Lucida Grande" w:eastAsia="Calibri" w:hAnsi="Lucida Grande" w:cs="Lucida Grande"/>
      <w:color w:val="auto"/>
      <w:sz w:val="18"/>
      <w:szCs w:val="18"/>
    </w:rPr>
  </w:style>
  <w:style w:type="paragraph" w:styleId="Objetducommentaire">
    <w:name w:val="annotation subject"/>
    <w:basedOn w:val="Commentaire"/>
    <w:next w:val="Commentaire"/>
    <w:link w:val="ObjetducommentaireCar"/>
    <w:uiPriority w:val="99"/>
    <w:semiHidden/>
    <w:unhideWhenUsed/>
    <w:rsid w:val="000D554B"/>
    <w:rPr>
      <w:b/>
      <w:bCs/>
      <w:sz w:val="20"/>
      <w:szCs w:val="20"/>
    </w:rPr>
  </w:style>
  <w:style w:type="character" w:customStyle="1" w:styleId="ObjetducommentaireCar">
    <w:name w:val="Objet du commentaire Car"/>
    <w:basedOn w:val="CommentaireCar"/>
    <w:link w:val="Objetducommentaire"/>
    <w:uiPriority w:val="99"/>
    <w:semiHidden/>
    <w:rsid w:val="000D554B"/>
    <w:rPr>
      <w:rFonts w:ascii="Times New Roman" w:eastAsia="Calibri" w:hAnsi="Times New Roman" w:cs="Times New Roman"/>
      <w:b/>
      <w:bCs/>
      <w:color w:val="auto"/>
      <w:sz w:val="20"/>
      <w:szCs w:val="20"/>
    </w:rPr>
  </w:style>
  <w:style w:type="character" w:customStyle="1" w:styleId="Titre4Car">
    <w:name w:val="Titre 4 Car"/>
    <w:aliases w:val="(i) Car,i Car,h4 Car,H4 Car,sd Car,Standard H3 Car,h4 sub sub heading Car,4 Car,bullet Car,bl Car,bb Car,h41 Car,Titre 41 Car,1.1.1.1 Car,Level 2 - (a) Car,Level 2 - a Car,Org Heading 2 Car,Sub3Para Car,proj4 Car,proj41 Car,proj42 Car,41 Car"/>
    <w:basedOn w:val="Policepardfaut"/>
    <w:link w:val="Titre4"/>
    <w:uiPriority w:val="9"/>
    <w:rsid w:val="00277F7A"/>
    <w:rPr>
      <w:rFonts w:ascii="Times New Roman" w:eastAsia="Times New Roman" w:hAnsi="Times New Roman" w:cs="Times New Roman"/>
      <w:b/>
      <w:bCs/>
      <w:color w:val="auto"/>
      <w:lang w:val="fr-FR" w:eastAsia="zh-CN"/>
    </w:rPr>
  </w:style>
  <w:style w:type="character" w:styleId="Lienhypertexte">
    <w:name w:val="Hyperlink"/>
    <w:uiPriority w:val="99"/>
    <w:unhideWhenUsed/>
    <w:rsid w:val="00F86881"/>
    <w:rPr>
      <w:color w:val="0000FF"/>
      <w:u w:val="single"/>
    </w:rPr>
  </w:style>
  <w:style w:type="character" w:customStyle="1" w:styleId="Titre1Car">
    <w:name w:val="Titre 1 Car"/>
    <w:aliases w:val="1. Car,1.2 Car,h1 Car,No numbers Car,H1 Car,Section Heading Car,Head1 Car,Heading apps Car,L1 Car,Attribute Heading 1 Car,Chapter Headline Car,h11 Car,H11 Car,h12 Car,H12 Car,h1 chapter heading Car,Heading A Car,style1 Car,A MAJOR/BOLD Car"/>
    <w:basedOn w:val="Policepardfaut"/>
    <w:link w:val="Titre1"/>
    <w:rsid w:val="00F86881"/>
    <w:rPr>
      <w:rFonts w:ascii="Arial Narrow" w:eastAsia="Times New Roman" w:hAnsi="Arial Narrow" w:cs="Times New Roman"/>
      <w:caps/>
      <w:color w:val="auto"/>
      <w:kern w:val="28"/>
      <w:szCs w:val="20"/>
      <w:lang w:val="en-AU"/>
    </w:rPr>
  </w:style>
  <w:style w:type="character" w:customStyle="1" w:styleId="Titre2Car">
    <w:name w:val="Titre 2 Car"/>
    <w:aliases w:val="1.1 Car,h2 Car,H2 Car,heading 2body Car,2 Car,l2 Car,list 2 Car,list 2 Car,heading 2TOC Car,Head 2 Car,List level 2 Car,Header 2 Car,body Car,Attribute Heading 2 Car,test Car,Section Car,h2.H2 Car,p Car,h2 main heading Car,B Sub/Bold Car"/>
    <w:basedOn w:val="Policepardfaut"/>
    <w:link w:val="Titre2"/>
    <w:semiHidden/>
    <w:rsid w:val="00F86881"/>
    <w:rPr>
      <w:rFonts w:ascii="Arial Narrow" w:eastAsia="Times New Roman" w:hAnsi="Arial Narrow" w:cs="Times New Roman"/>
      <w:color w:val="auto"/>
      <w:szCs w:val="20"/>
      <w:lang w:val="en-AU"/>
    </w:rPr>
  </w:style>
  <w:style w:type="character" w:customStyle="1" w:styleId="Titre3Car">
    <w:name w:val="Titre 3 Car"/>
    <w:aliases w:val="(a) Car,a Car,H3 Car,h3 Car,d Car,Heading 3 Char Car,Heading 3 Char1 Char Car,Heading 3 Char Char Char Car,Heading 3 Char1 Char Char Char Car,Heading 3 Char Char Char Char Char Car,(a) Char Char Char Char Char Car,H31 Car,h3 sub headin Car"/>
    <w:basedOn w:val="Policepardfaut"/>
    <w:link w:val="Titre3"/>
    <w:semiHidden/>
    <w:rsid w:val="00F86881"/>
    <w:rPr>
      <w:rFonts w:ascii="Arial Narrow" w:eastAsia="Times New Roman" w:hAnsi="Arial Narrow" w:cs="Times New Roman"/>
      <w:i/>
      <w:color w:val="auto"/>
      <w:szCs w:val="20"/>
      <w:lang w:val="en-AU"/>
    </w:rPr>
  </w:style>
  <w:style w:type="character" w:customStyle="1" w:styleId="Titre5Car">
    <w:name w:val="Titre 5 Car"/>
    <w:aliases w:val="(A) Car,A Car,H5 Car,s Car,1.1.1.1.1 Car,Level 3 - (i) Car,Level 3 - i Car,Para51 Car,Heading 5(unused) Car,h5 Car,h51 Car,h52 Car,Sub4Para Car,3rd sub-clause Car,3rd level sub-clause Car,5 Car,Heading 5 StGeorge Car,L5 Car,Block Label Car"/>
    <w:basedOn w:val="Policepardfaut"/>
    <w:link w:val="Titre5"/>
    <w:semiHidden/>
    <w:rsid w:val="00F86881"/>
    <w:rPr>
      <w:rFonts w:ascii="Arial Narrow" w:eastAsia="Times New Roman" w:hAnsi="Arial Narrow" w:cs="Times New Roman"/>
      <w:color w:val="auto"/>
      <w:szCs w:val="20"/>
      <w:lang w:val="en-AU"/>
    </w:rPr>
  </w:style>
  <w:style w:type="character" w:customStyle="1" w:styleId="Titre6Car">
    <w:name w:val="Titre 6 Car"/>
    <w:aliases w:val="(I) Car,I Car,(I)a Car,H6 Car,b Car,Legal Level 1. Car,a. Car,a.1 Car,Heading 6(unused) Car,Sub5Para Car,Square Bullet list Car,6 Car,heading 6 Car,Body Text 5 Car,L1 PIP Car"/>
    <w:basedOn w:val="Policepardfaut"/>
    <w:link w:val="Titre6"/>
    <w:semiHidden/>
    <w:rsid w:val="00F86881"/>
    <w:rPr>
      <w:rFonts w:ascii="Arial Narrow" w:eastAsia="Times New Roman" w:hAnsi="Arial Narrow" w:cs="Times New Roman"/>
      <w:color w:val="auto"/>
      <w:szCs w:val="20"/>
      <w:lang w:val="en-AU"/>
    </w:rPr>
  </w:style>
  <w:style w:type="character" w:customStyle="1" w:styleId="Titre7Car">
    <w:name w:val="Titre 7 Car"/>
    <w:aliases w:val="(1) Car,Legal Level 1.1. Car,i. Car,i.1 Car,Heading 7(unused) Car,H7 Car,Indented hyphen Car,ap Car,7 Car,heading 7 Car"/>
    <w:basedOn w:val="Policepardfaut"/>
    <w:link w:val="Titre7"/>
    <w:semiHidden/>
    <w:rsid w:val="00F86881"/>
    <w:rPr>
      <w:rFonts w:ascii="Arial Narrow" w:eastAsia="Batang" w:hAnsi="Arial Narrow" w:cs="Times New Roman"/>
      <w:b/>
      <w:color w:val="auto"/>
      <w:szCs w:val="20"/>
      <w:lang w:val="en-AU"/>
    </w:rPr>
  </w:style>
  <w:style w:type="character" w:customStyle="1" w:styleId="Titre8Car">
    <w:name w:val="Titre 8 Car"/>
    <w:aliases w:val="h8 Car,Legal Level 1.1.1. Car,Heading 8(unused) Car,H8 Car,ad Car,8 Car,Annex Car"/>
    <w:basedOn w:val="Policepardfaut"/>
    <w:link w:val="Titre8"/>
    <w:semiHidden/>
    <w:rsid w:val="00F86881"/>
    <w:rPr>
      <w:rFonts w:ascii="Arial Narrow" w:eastAsia="Batang" w:hAnsi="Arial Narrow" w:cs="Times New Roman"/>
      <w:b/>
      <w:color w:val="auto"/>
      <w:szCs w:val="20"/>
      <w:lang w:val="en-AU"/>
    </w:rPr>
  </w:style>
  <w:style w:type="character" w:customStyle="1" w:styleId="Titre9Car">
    <w:name w:val="Titre 9 Car"/>
    <w:aliases w:val="Legal Level 1.1.1.1. Car,aat Car,9 Car"/>
    <w:basedOn w:val="Policepardfaut"/>
    <w:link w:val="Titre9"/>
    <w:semiHidden/>
    <w:rsid w:val="00F86881"/>
    <w:rPr>
      <w:rFonts w:ascii="Arial Narrow" w:eastAsia="Batang" w:hAnsi="Arial Narrow" w:cs="Times New Roman"/>
      <w:b/>
      <w:color w:val="auto"/>
      <w:szCs w:val="20"/>
      <w:lang w:val="en-AU"/>
    </w:rPr>
  </w:style>
  <w:style w:type="paragraph" w:styleId="Paragraphedeliste">
    <w:name w:val="List Paragraph"/>
    <w:basedOn w:val="Normal"/>
    <w:uiPriority w:val="99"/>
    <w:qFormat/>
    <w:rsid w:val="00F86881"/>
    <w:pPr>
      <w:ind w:left="720"/>
      <w:contextualSpacing/>
    </w:pPr>
    <w:rPr>
      <w:rFonts w:ascii="Calibri" w:hAnsi="Calibri"/>
      <w:sz w:val="22"/>
      <w:szCs w:val="22"/>
      <w:lang w:val="en-AU"/>
    </w:rPr>
  </w:style>
  <w:style w:type="paragraph" w:customStyle="1" w:styleId="Number1">
    <w:name w:val="Number 1"/>
    <w:basedOn w:val="Titre1"/>
    <w:rsid w:val="00F86881"/>
    <w:pPr>
      <w:keepNext w:val="0"/>
      <w:outlineLvl w:val="9"/>
    </w:pPr>
    <w:rPr>
      <w:rFonts w:eastAsia="Batang"/>
      <w:caps w:val="0"/>
    </w:rPr>
  </w:style>
  <w:style w:type="paragraph" w:styleId="Textebrut">
    <w:name w:val="Plain Text"/>
    <w:basedOn w:val="Normal"/>
    <w:link w:val="TextebrutCar"/>
    <w:uiPriority w:val="99"/>
    <w:unhideWhenUsed/>
    <w:rsid w:val="002A31B2"/>
    <w:pPr>
      <w:spacing w:after="0" w:line="240" w:lineRule="auto"/>
    </w:pPr>
    <w:rPr>
      <w:rFonts w:ascii="Calibri" w:eastAsia="SimSun" w:hAnsi="Calibri"/>
      <w:sz w:val="22"/>
      <w:szCs w:val="21"/>
      <w:lang w:val="fr-FR" w:eastAsia="zh-CN"/>
    </w:rPr>
  </w:style>
  <w:style w:type="character" w:customStyle="1" w:styleId="TextebrutCar">
    <w:name w:val="Texte brut Car"/>
    <w:basedOn w:val="Policepardfaut"/>
    <w:link w:val="Textebrut"/>
    <w:uiPriority w:val="99"/>
    <w:rsid w:val="002A31B2"/>
    <w:rPr>
      <w:rFonts w:eastAsia="SimSun" w:cs="Times New Roman"/>
      <w:color w:val="auto"/>
      <w:sz w:val="22"/>
      <w:szCs w:val="21"/>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446314">
      <w:bodyDiv w:val="1"/>
      <w:marLeft w:val="0"/>
      <w:marRight w:val="0"/>
      <w:marTop w:val="0"/>
      <w:marBottom w:val="0"/>
      <w:divBdr>
        <w:top w:val="none" w:sz="0" w:space="0" w:color="auto"/>
        <w:left w:val="none" w:sz="0" w:space="0" w:color="auto"/>
        <w:bottom w:val="none" w:sz="0" w:space="0" w:color="auto"/>
        <w:right w:val="none" w:sz="0" w:space="0" w:color="auto"/>
      </w:divBdr>
    </w:div>
    <w:div w:id="534543913">
      <w:bodyDiv w:val="1"/>
      <w:marLeft w:val="0"/>
      <w:marRight w:val="0"/>
      <w:marTop w:val="0"/>
      <w:marBottom w:val="0"/>
      <w:divBdr>
        <w:top w:val="none" w:sz="0" w:space="0" w:color="auto"/>
        <w:left w:val="none" w:sz="0" w:space="0" w:color="auto"/>
        <w:bottom w:val="none" w:sz="0" w:space="0" w:color="auto"/>
        <w:right w:val="none" w:sz="0" w:space="0" w:color="auto"/>
      </w:divBdr>
    </w:div>
    <w:div w:id="790393394">
      <w:bodyDiv w:val="1"/>
      <w:marLeft w:val="0"/>
      <w:marRight w:val="0"/>
      <w:marTop w:val="0"/>
      <w:marBottom w:val="0"/>
      <w:divBdr>
        <w:top w:val="none" w:sz="0" w:space="0" w:color="auto"/>
        <w:left w:val="none" w:sz="0" w:space="0" w:color="auto"/>
        <w:bottom w:val="none" w:sz="0" w:space="0" w:color="auto"/>
        <w:right w:val="none" w:sz="0" w:space="0" w:color="auto"/>
      </w:divBdr>
    </w:div>
    <w:div w:id="1087119641">
      <w:bodyDiv w:val="1"/>
      <w:marLeft w:val="0"/>
      <w:marRight w:val="0"/>
      <w:marTop w:val="0"/>
      <w:marBottom w:val="0"/>
      <w:divBdr>
        <w:top w:val="none" w:sz="0" w:space="0" w:color="auto"/>
        <w:left w:val="none" w:sz="0" w:space="0" w:color="auto"/>
        <w:bottom w:val="none" w:sz="0" w:space="0" w:color="auto"/>
        <w:right w:val="none" w:sz="0" w:space="0" w:color="auto"/>
      </w:divBdr>
    </w:div>
    <w:div w:id="1100415163">
      <w:bodyDiv w:val="1"/>
      <w:marLeft w:val="0"/>
      <w:marRight w:val="0"/>
      <w:marTop w:val="0"/>
      <w:marBottom w:val="0"/>
      <w:divBdr>
        <w:top w:val="none" w:sz="0" w:space="0" w:color="auto"/>
        <w:left w:val="none" w:sz="0" w:space="0" w:color="auto"/>
        <w:bottom w:val="none" w:sz="0" w:space="0" w:color="auto"/>
        <w:right w:val="none" w:sz="0" w:space="0" w:color="auto"/>
      </w:divBdr>
    </w:div>
    <w:div w:id="1244295352">
      <w:bodyDiv w:val="1"/>
      <w:marLeft w:val="0"/>
      <w:marRight w:val="0"/>
      <w:marTop w:val="0"/>
      <w:marBottom w:val="0"/>
      <w:divBdr>
        <w:top w:val="none" w:sz="0" w:space="0" w:color="auto"/>
        <w:left w:val="none" w:sz="0" w:space="0" w:color="auto"/>
        <w:bottom w:val="none" w:sz="0" w:space="0" w:color="auto"/>
        <w:right w:val="none" w:sz="0" w:space="0" w:color="auto"/>
      </w:divBdr>
    </w:div>
    <w:div w:id="16401832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ternational.univ-tours.fr/most-popular-courses"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mobsortante@univ-touts.fr" TargetMode="External"/><Relationship Id="rId4" Type="http://schemas.openxmlformats.org/officeDocument/2006/relationships/settings" Target="settings.xml"/><Relationship Id="rId9" Type="http://schemas.openxmlformats.org/officeDocument/2006/relationships/hyperlink" Target="http://international.univ-tours.fr/cuefe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10</Pages>
  <Words>2441</Words>
  <Characters>13427</Characters>
  <Application>Microsoft Office Word</Application>
  <DocSecurity>0</DocSecurity>
  <Lines>111</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15837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Jenifer Joan Chambers</dc:creator>
  <cp:lastModifiedBy>Germain Rousseau</cp:lastModifiedBy>
  <cp:revision>8</cp:revision>
  <cp:lastPrinted>2014-11-20T13:41:00Z</cp:lastPrinted>
  <dcterms:created xsi:type="dcterms:W3CDTF">2014-11-26T15:52:00Z</dcterms:created>
  <dcterms:modified xsi:type="dcterms:W3CDTF">2014-12-02T11:21:00Z</dcterms:modified>
</cp:coreProperties>
</file>